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D61DE2" w:rsidP="001E4434">
      <w:pPr>
        <w:jc w:val="center"/>
        <w:rPr>
          <w:rFonts w:ascii="Times New Roman" w:hAnsi="Times New Roman"/>
          <w:b/>
          <w:bCs/>
          <w:sz w:val="20"/>
          <w:szCs w:val="20"/>
        </w:rPr>
      </w:pPr>
      <w:r w:rsidRPr="00B62BDE">
        <w:rPr>
          <w:rFonts w:ascii="Times New Roman" w:hAnsi="Times New Roman"/>
          <w:b/>
          <w:caps/>
          <w:sz w:val="20"/>
          <w:szCs w:val="20"/>
        </w:rPr>
        <w:t>ПРОГРАММа ПРОФЕССИОНАЛЬНОГО МОДУЛЯ</w:t>
      </w:r>
    </w:p>
    <w:p w:rsidR="001E4434" w:rsidRPr="00B62BDE" w:rsidRDefault="001E4434" w:rsidP="001E4434">
      <w:pPr>
        <w:jc w:val="center"/>
        <w:outlineLvl w:val="0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B62BDE">
        <w:rPr>
          <w:rFonts w:ascii="Times New Roman" w:hAnsi="Times New Roman"/>
          <w:b/>
          <w:sz w:val="20"/>
          <w:szCs w:val="20"/>
        </w:rPr>
        <w:t>ВЕДЕНИЕ НАЛАДКИ ЭЛЕКТРИЧЕСКИХ СХЕМ И ПРИБОРОВ АВТОМАТИКИ В СООТВЕТСТВИИ С ТРЕБОВАНИЯМИ ТЕХНИЧЕСКОЙ ДОКУМЕНТАЦИИ</w:t>
      </w: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D61DE2" w:rsidRPr="00B62BDE" w:rsidRDefault="00D61DE2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D61DE2" w:rsidRPr="00B62BDE" w:rsidRDefault="00D61DE2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D61DE2" w:rsidRPr="00B62BDE" w:rsidRDefault="00D61DE2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D61DE2" w:rsidRPr="00B62BDE" w:rsidRDefault="00D61DE2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352D7F" w:rsidRPr="00B62BDE" w:rsidRDefault="001E4434" w:rsidP="00D61DE2">
      <w:pPr>
        <w:jc w:val="center"/>
        <w:rPr>
          <w:rFonts w:ascii="Times New Roman" w:hAnsi="Times New Roman"/>
          <w:bCs/>
          <w:iCs/>
          <w:sz w:val="20"/>
          <w:szCs w:val="20"/>
        </w:rPr>
      </w:pPr>
      <w:r w:rsidRPr="00B62BDE">
        <w:rPr>
          <w:rFonts w:ascii="Times New Roman" w:hAnsi="Times New Roman"/>
          <w:bCs/>
          <w:iCs/>
          <w:sz w:val="20"/>
          <w:szCs w:val="20"/>
        </w:rPr>
        <w:t>201</w:t>
      </w:r>
      <w:r w:rsidR="00450F46">
        <w:rPr>
          <w:rFonts w:ascii="Times New Roman" w:hAnsi="Times New Roman"/>
          <w:bCs/>
          <w:iCs/>
          <w:sz w:val="20"/>
          <w:szCs w:val="20"/>
        </w:rPr>
        <w:t>9</w:t>
      </w:r>
      <w:r w:rsidRPr="00B62BDE">
        <w:rPr>
          <w:rFonts w:ascii="Times New Roman" w:hAnsi="Times New Roman"/>
          <w:bCs/>
          <w:iCs/>
          <w:sz w:val="20"/>
          <w:szCs w:val="20"/>
        </w:rPr>
        <w:t xml:space="preserve"> г.</w:t>
      </w:r>
    </w:p>
    <w:p w:rsidR="00352D7F" w:rsidRPr="00B62BDE" w:rsidRDefault="00352D7F" w:rsidP="0035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lastRenderedPageBreak/>
        <w:t>Программа профессионального модуля</w:t>
      </w:r>
      <w:r w:rsidRPr="00B62BDE">
        <w:rPr>
          <w:rFonts w:ascii="Times New Roman" w:hAnsi="Times New Roman"/>
          <w:caps/>
          <w:sz w:val="20"/>
          <w:szCs w:val="20"/>
        </w:rPr>
        <w:t xml:space="preserve"> </w:t>
      </w:r>
      <w:r w:rsidRPr="00B62BDE">
        <w:rPr>
          <w:rFonts w:ascii="Times New Roman" w:hAnsi="Times New Roman"/>
          <w:sz w:val="20"/>
          <w:szCs w:val="20"/>
        </w:rPr>
        <w:t xml:space="preserve">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  <w:r w:rsidRPr="00B62BDE">
        <w:rPr>
          <w:rFonts w:ascii="Times New Roman" w:hAnsi="Times New Roman"/>
          <w:b/>
          <w:sz w:val="20"/>
          <w:szCs w:val="20"/>
        </w:rPr>
        <w:t>15.01.31 Мастер контрольно-измерительных приборов и автоматик</w:t>
      </w:r>
      <w:r w:rsidRPr="00B62BDE">
        <w:rPr>
          <w:rFonts w:ascii="Times New Roman" w:hAnsi="Times New Roman"/>
          <w:sz w:val="20"/>
          <w:szCs w:val="20"/>
        </w:rPr>
        <w:t>.</w:t>
      </w:r>
    </w:p>
    <w:p w:rsidR="00352D7F" w:rsidRPr="00B62BDE" w:rsidRDefault="00352D7F" w:rsidP="0035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52D7F" w:rsidRPr="00B62BDE" w:rsidRDefault="00352D7F" w:rsidP="0035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>Организация-разработчик: государственное бюджетное профессиональное образовательное учреждение Иркутской области Братский политехнический колледж</w:t>
      </w:r>
      <w:r w:rsidRPr="00B62BDE">
        <w:rPr>
          <w:rFonts w:ascii="Times New Roman" w:hAnsi="Times New Roman"/>
          <w:sz w:val="20"/>
          <w:szCs w:val="20"/>
        </w:rPr>
        <w:tab/>
      </w:r>
      <w:r w:rsidRPr="00B62BDE">
        <w:rPr>
          <w:rFonts w:ascii="Times New Roman" w:hAnsi="Times New Roman"/>
          <w:sz w:val="20"/>
          <w:szCs w:val="20"/>
        </w:rPr>
        <w:tab/>
      </w:r>
    </w:p>
    <w:p w:rsidR="00352D7F" w:rsidRPr="00B62BDE" w:rsidRDefault="00352D7F" w:rsidP="0035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52D7F" w:rsidRPr="00B62BDE" w:rsidRDefault="00352D7F" w:rsidP="0035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>Разработчики:</w:t>
      </w:r>
    </w:p>
    <w:p w:rsidR="00352D7F" w:rsidRPr="00B62BDE" w:rsidRDefault="00352D7F" w:rsidP="0035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52D7F" w:rsidRPr="00B62BDE" w:rsidRDefault="00352D7F" w:rsidP="0035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>Котова Е.Н. преподаватель специальных дисциплин ГБПОУ ИО БрПК</w:t>
      </w:r>
    </w:p>
    <w:p w:rsidR="00352D7F" w:rsidRPr="00450F46" w:rsidRDefault="00450F46" w:rsidP="00450F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0"/>
          <w:szCs w:val="20"/>
        </w:rPr>
      </w:pPr>
      <w:r w:rsidRPr="00450F46">
        <w:rPr>
          <w:rFonts w:ascii="Times New Roman" w:hAnsi="Times New Roman"/>
          <w:color w:val="000000"/>
          <w:sz w:val="20"/>
          <w:szCs w:val="20"/>
        </w:rPr>
        <w:t xml:space="preserve">3 июня  2019г., председатель </w:t>
      </w:r>
      <w:r w:rsidR="00931C6E" w:rsidRPr="00450F46">
        <w:rPr>
          <w:rFonts w:ascii="Times New Roman" w:hAnsi="Times New Roman"/>
          <w:sz w:val="20"/>
          <w:szCs w:val="20"/>
        </w:rPr>
        <w:t xml:space="preserve">ПЦК  </w:t>
      </w:r>
      <w:r w:rsidR="00CB0F92" w:rsidRPr="00450F46">
        <w:rPr>
          <w:rFonts w:ascii="Times New Roman" w:hAnsi="Times New Roman"/>
          <w:sz w:val="20"/>
          <w:szCs w:val="20"/>
        </w:rPr>
        <w:t>Дудник М.К.</w:t>
      </w:r>
    </w:p>
    <w:p w:rsidR="00B62BDE" w:rsidRPr="00B62BDE" w:rsidRDefault="00B62BDE" w:rsidP="00352D7F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E4434" w:rsidRPr="00B62BDE" w:rsidRDefault="001E4434" w:rsidP="00D61DE2">
      <w:pPr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B62BDE">
        <w:rPr>
          <w:rFonts w:ascii="Times New Roman" w:hAnsi="Times New Roman"/>
          <w:b/>
          <w:bCs/>
          <w:i/>
          <w:iCs/>
          <w:sz w:val="20"/>
          <w:szCs w:val="20"/>
        </w:rPr>
        <w:br w:type="page"/>
      </w:r>
    </w:p>
    <w:p w:rsidR="001E4434" w:rsidRPr="00B62BDE" w:rsidRDefault="001E4434" w:rsidP="001E4434">
      <w:pPr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B62BDE">
        <w:rPr>
          <w:rFonts w:ascii="Times New Roman" w:hAnsi="Times New Roman"/>
          <w:b/>
          <w:bCs/>
          <w:i/>
          <w:iCs/>
          <w:sz w:val="20"/>
          <w:szCs w:val="20"/>
        </w:rPr>
        <w:lastRenderedPageBreak/>
        <w:t>СОДЕРЖАНИЕ</w:t>
      </w:r>
    </w:p>
    <w:p w:rsidR="001E4434" w:rsidRPr="00B62BDE" w:rsidRDefault="001E4434" w:rsidP="00B62BDE">
      <w:pPr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tbl>
      <w:tblPr>
        <w:tblW w:w="9807" w:type="dxa"/>
        <w:tblInd w:w="-106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1E4434" w:rsidRPr="00A37BA5" w:rsidTr="00A37BA5">
        <w:trPr>
          <w:trHeight w:val="20"/>
        </w:trPr>
        <w:tc>
          <w:tcPr>
            <w:tcW w:w="9007" w:type="dxa"/>
          </w:tcPr>
          <w:p w:rsidR="001E4434" w:rsidRPr="00A37BA5" w:rsidRDefault="00A37BA5" w:rsidP="00B62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BA5">
              <w:rPr>
                <w:rFonts w:ascii="Times New Roman" w:hAnsi="Times New Roman"/>
                <w:sz w:val="24"/>
                <w:szCs w:val="24"/>
              </w:rPr>
              <w:t>1. Паспорт программы профессионального модуля</w:t>
            </w:r>
          </w:p>
        </w:tc>
        <w:tc>
          <w:tcPr>
            <w:tcW w:w="800" w:type="dxa"/>
          </w:tcPr>
          <w:p w:rsidR="001E4434" w:rsidRPr="00A37BA5" w:rsidRDefault="00ED6BF1" w:rsidP="00B62BD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37BA5"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</w:tr>
      <w:tr w:rsidR="001E4434" w:rsidRPr="00A37BA5" w:rsidTr="00A37BA5">
        <w:trPr>
          <w:trHeight w:val="20"/>
        </w:trPr>
        <w:tc>
          <w:tcPr>
            <w:tcW w:w="9007" w:type="dxa"/>
          </w:tcPr>
          <w:p w:rsidR="001E4434" w:rsidRPr="00A37BA5" w:rsidRDefault="00A37BA5" w:rsidP="00B62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BA5">
              <w:rPr>
                <w:rFonts w:ascii="Times New Roman" w:hAnsi="Times New Roman"/>
                <w:sz w:val="24"/>
                <w:szCs w:val="24"/>
              </w:rPr>
              <w:t>2. Результаты освоения профессионального модуля</w:t>
            </w:r>
          </w:p>
        </w:tc>
        <w:tc>
          <w:tcPr>
            <w:tcW w:w="800" w:type="dxa"/>
          </w:tcPr>
          <w:p w:rsidR="001E4434" w:rsidRPr="00A37BA5" w:rsidRDefault="00ED6BF1" w:rsidP="00B62BD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37BA5"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</w:tr>
      <w:tr w:rsidR="001E4434" w:rsidRPr="00A37BA5" w:rsidTr="00A37BA5">
        <w:trPr>
          <w:trHeight w:val="20"/>
        </w:trPr>
        <w:tc>
          <w:tcPr>
            <w:tcW w:w="9007" w:type="dxa"/>
          </w:tcPr>
          <w:p w:rsidR="001E4434" w:rsidRPr="00A37BA5" w:rsidRDefault="00A37BA5" w:rsidP="00B62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BA5">
              <w:rPr>
                <w:rFonts w:ascii="Times New Roman" w:hAnsi="Times New Roman"/>
                <w:sz w:val="24"/>
                <w:szCs w:val="24"/>
              </w:rPr>
              <w:t>3. Структура и содержание профессионального модуля</w:t>
            </w:r>
          </w:p>
        </w:tc>
        <w:tc>
          <w:tcPr>
            <w:tcW w:w="800" w:type="dxa"/>
          </w:tcPr>
          <w:p w:rsidR="001E4434" w:rsidRPr="00A37BA5" w:rsidRDefault="00592FCA" w:rsidP="00B62BD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37BA5">
              <w:rPr>
                <w:rFonts w:ascii="Times New Roman" w:hAnsi="Times New Roman"/>
                <w:bCs/>
                <w:iCs/>
                <w:sz w:val="24"/>
                <w:szCs w:val="24"/>
              </w:rPr>
              <w:t>7</w:t>
            </w:r>
          </w:p>
        </w:tc>
      </w:tr>
      <w:tr w:rsidR="001E4434" w:rsidRPr="00A37BA5" w:rsidTr="00A37BA5">
        <w:trPr>
          <w:trHeight w:val="20"/>
        </w:trPr>
        <w:tc>
          <w:tcPr>
            <w:tcW w:w="9007" w:type="dxa"/>
          </w:tcPr>
          <w:p w:rsidR="001E4434" w:rsidRPr="00A37BA5" w:rsidRDefault="00A37BA5" w:rsidP="00B62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BA5">
              <w:rPr>
                <w:rFonts w:ascii="Times New Roman" w:hAnsi="Times New Roman"/>
                <w:sz w:val="24"/>
                <w:szCs w:val="24"/>
              </w:rPr>
              <w:t>4. Условия реализации программы профессионального модуля</w:t>
            </w:r>
          </w:p>
        </w:tc>
        <w:tc>
          <w:tcPr>
            <w:tcW w:w="800" w:type="dxa"/>
          </w:tcPr>
          <w:p w:rsidR="001E4434" w:rsidRPr="00A37BA5" w:rsidRDefault="00592FCA" w:rsidP="00B62BD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37BA5">
              <w:rPr>
                <w:rFonts w:ascii="Times New Roman" w:hAnsi="Times New Roman"/>
                <w:bCs/>
                <w:iCs/>
                <w:sz w:val="24"/>
                <w:szCs w:val="24"/>
              </w:rPr>
              <w:t>19</w:t>
            </w:r>
          </w:p>
        </w:tc>
      </w:tr>
      <w:tr w:rsidR="00592FCA" w:rsidRPr="00A37BA5" w:rsidTr="00A37BA5">
        <w:trPr>
          <w:trHeight w:val="20"/>
        </w:trPr>
        <w:tc>
          <w:tcPr>
            <w:tcW w:w="9007" w:type="dxa"/>
          </w:tcPr>
          <w:p w:rsidR="00592FCA" w:rsidRPr="00A37BA5" w:rsidRDefault="00A37BA5" w:rsidP="00B62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BA5">
              <w:rPr>
                <w:rFonts w:ascii="Times New Roman" w:hAnsi="Times New Roman"/>
                <w:sz w:val="24"/>
                <w:szCs w:val="24"/>
              </w:rPr>
              <w:t>5. Контроль и оценка результатов освоения профессионального модуля (вида профессиональной деятельности</w:t>
            </w:r>
            <w:r w:rsidR="00592FCA" w:rsidRPr="00A37BA5">
              <w:rPr>
                <w:rFonts w:ascii="Times New Roman" w:hAnsi="Times New Roman"/>
                <w:caps/>
                <w:sz w:val="24"/>
                <w:szCs w:val="24"/>
              </w:rPr>
              <w:t>)</w:t>
            </w:r>
          </w:p>
        </w:tc>
        <w:tc>
          <w:tcPr>
            <w:tcW w:w="800" w:type="dxa"/>
          </w:tcPr>
          <w:p w:rsidR="00592FCA" w:rsidRPr="00A37BA5" w:rsidRDefault="00592FCA" w:rsidP="00B62BD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37BA5">
              <w:rPr>
                <w:rFonts w:ascii="Times New Roman" w:hAnsi="Times New Roman"/>
                <w:bCs/>
                <w:iCs/>
                <w:sz w:val="24"/>
                <w:szCs w:val="24"/>
              </w:rPr>
              <w:t>20</w:t>
            </w:r>
          </w:p>
        </w:tc>
      </w:tr>
    </w:tbl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b/>
          <w:bCs/>
          <w:i/>
          <w:iCs/>
          <w:sz w:val="20"/>
          <w:szCs w:val="20"/>
        </w:rPr>
        <w:sectPr w:rsidR="001E4434" w:rsidRPr="00B62BDE" w:rsidSect="001148DD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299"/>
        </w:sectPr>
      </w:pPr>
    </w:p>
    <w:p w:rsidR="001E4434" w:rsidRPr="00B62BDE" w:rsidRDefault="00FB3DF2" w:rsidP="001E4434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B62BDE">
        <w:rPr>
          <w:rFonts w:ascii="Times New Roman" w:hAnsi="Times New Roman"/>
          <w:b/>
          <w:caps/>
          <w:sz w:val="20"/>
          <w:szCs w:val="20"/>
        </w:rPr>
        <w:lastRenderedPageBreak/>
        <w:t>1. паспорт ПРОГРАММЫ ПРОФЕССИОНАЛЬНОГО МОДУЛЯ</w:t>
      </w:r>
    </w:p>
    <w:p w:rsidR="001E4434" w:rsidRPr="00B62BDE" w:rsidRDefault="001E4434" w:rsidP="001E4434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FB3DF2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B62BDE">
        <w:rPr>
          <w:rFonts w:ascii="Times New Roman" w:hAnsi="Times New Roman"/>
          <w:b/>
          <w:caps/>
          <w:sz w:val="20"/>
          <w:szCs w:val="20"/>
        </w:rPr>
        <w:t>Ведение наладки электрических схем и приборов автоматики в соответствии с требованиями технической документации</w:t>
      </w:r>
    </w:p>
    <w:p w:rsidR="001E4434" w:rsidRPr="00B62BDE" w:rsidRDefault="001E4434" w:rsidP="001E4434">
      <w:pPr>
        <w:jc w:val="center"/>
        <w:rPr>
          <w:rFonts w:ascii="Times New Roman" w:hAnsi="Times New Roman"/>
          <w:b/>
          <w:bCs/>
          <w:sz w:val="20"/>
          <w:szCs w:val="20"/>
          <w:u w:val="single"/>
        </w:rPr>
      </w:pPr>
    </w:p>
    <w:p w:rsidR="00FB3DF2" w:rsidRPr="00B62BDE" w:rsidRDefault="00FB3DF2" w:rsidP="00FB3DF2">
      <w:pPr>
        <w:rPr>
          <w:rFonts w:ascii="Times New Roman" w:hAnsi="Times New Roman"/>
          <w:b/>
          <w:sz w:val="20"/>
          <w:szCs w:val="20"/>
        </w:rPr>
      </w:pPr>
      <w:r w:rsidRPr="00B62BDE">
        <w:rPr>
          <w:rFonts w:ascii="Times New Roman" w:hAnsi="Times New Roman"/>
          <w:b/>
          <w:sz w:val="20"/>
          <w:szCs w:val="20"/>
        </w:rPr>
        <w:t xml:space="preserve">1.1. Область применения программы </w:t>
      </w:r>
    </w:p>
    <w:p w:rsidR="00FB3DF2" w:rsidRPr="00B62BDE" w:rsidRDefault="00FB3DF2" w:rsidP="001F6C7C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 xml:space="preserve">Программа профессионального модуля – является частью основной профессиональной образовательной программы в соответствии с ФГОС по профессии СПО </w:t>
      </w:r>
      <w:r w:rsidRPr="00B62BDE">
        <w:rPr>
          <w:rFonts w:ascii="Times New Roman" w:hAnsi="Times New Roman"/>
          <w:b/>
          <w:sz w:val="20"/>
          <w:szCs w:val="20"/>
        </w:rPr>
        <w:t xml:space="preserve">15.01.31 Мастер контрольно-измерительных приборов и автоматик </w:t>
      </w:r>
      <w:r w:rsidRPr="00B62BDE">
        <w:rPr>
          <w:rFonts w:ascii="Times New Roman" w:hAnsi="Times New Roman"/>
          <w:sz w:val="20"/>
          <w:szCs w:val="20"/>
        </w:rPr>
        <w:t xml:space="preserve">по укрупненной группе специальностей: </w:t>
      </w:r>
      <w:r w:rsidRPr="00B62BDE">
        <w:rPr>
          <w:rFonts w:ascii="Times New Roman" w:hAnsi="Times New Roman"/>
          <w:b/>
          <w:sz w:val="20"/>
          <w:szCs w:val="20"/>
        </w:rPr>
        <w:t>15.00.00 Машиностроение</w:t>
      </w:r>
      <w:r w:rsidRPr="00B62BDE">
        <w:rPr>
          <w:rFonts w:ascii="Times New Roman" w:hAnsi="Times New Roman"/>
          <w:sz w:val="20"/>
          <w:szCs w:val="20"/>
        </w:rPr>
        <w:t xml:space="preserve"> в части освоения основного вида профессиональной деятельности (ВПД): </w:t>
      </w:r>
      <w:r w:rsidR="001F6C7C" w:rsidRPr="00B62BDE">
        <w:rPr>
          <w:rFonts w:ascii="Times New Roman" w:hAnsi="Times New Roman"/>
          <w:b/>
          <w:sz w:val="20"/>
          <w:szCs w:val="20"/>
        </w:rPr>
        <w:t xml:space="preserve">ведение наладки электрических схем и приборов автоматики в соответствии с требованиями технической документации </w:t>
      </w:r>
      <w:r w:rsidRPr="00B62BDE">
        <w:rPr>
          <w:rFonts w:ascii="Times New Roman" w:hAnsi="Times New Roman"/>
          <w:sz w:val="20"/>
          <w:szCs w:val="20"/>
        </w:rPr>
        <w:t>и соответствующих профессиональных компетенций (ПК):</w:t>
      </w:r>
    </w:p>
    <w:p w:rsidR="00FB3DF2" w:rsidRPr="00B62BDE" w:rsidRDefault="001F6C7C" w:rsidP="001F6C7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>Определять последовательность и оптимальные режимы пусконаладочных работ приборов и систем автоматики в соответствии с заданием и требованиями технической документации.</w:t>
      </w:r>
    </w:p>
    <w:p w:rsidR="00EF7804" w:rsidRPr="00B62BDE" w:rsidRDefault="00EF7804" w:rsidP="00EF780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>Вести технологический процесс пусконаладочных работ приборов и систем автоматики в соответствии с заданием с соблюдением требований к качеству выполняемых работ.</w:t>
      </w:r>
    </w:p>
    <w:p w:rsidR="00385400" w:rsidRPr="00B62BDE" w:rsidRDefault="00385400" w:rsidP="00385400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B62BDE">
        <w:rPr>
          <w:rFonts w:ascii="Times New Roman" w:hAnsi="Times New Roman"/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385400" w:rsidRPr="00B62BDE" w:rsidRDefault="00385400" w:rsidP="0038540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ar-SA"/>
        </w:rPr>
      </w:pPr>
      <w:r w:rsidRPr="00B62BDE">
        <w:rPr>
          <w:rFonts w:ascii="Times New Roman" w:hAnsi="Times New Roman"/>
          <w:sz w:val="20"/>
          <w:szCs w:val="20"/>
        </w:rPr>
        <w:t xml:space="preserve">Цель изучения профессионального модуля </w:t>
      </w:r>
      <w:r w:rsidR="00EE520E" w:rsidRPr="00B62BDE">
        <w:rPr>
          <w:rFonts w:ascii="Times New Roman" w:hAnsi="Times New Roman"/>
          <w:sz w:val="20"/>
          <w:szCs w:val="20"/>
        </w:rPr>
        <w:t>Ведение наладки электрических схем и приборов автоматики в соответствии с требованиями технической документации</w:t>
      </w:r>
      <w:r w:rsidRPr="00B62BDE">
        <w:rPr>
          <w:rFonts w:ascii="Times New Roman" w:hAnsi="Times New Roman"/>
          <w:sz w:val="20"/>
          <w:szCs w:val="20"/>
        </w:rPr>
        <w:t xml:space="preserve"> – дать обучающимся теоретические знания, практические навыки и умения в области о</w:t>
      </w:r>
      <w:r w:rsidRPr="00B62BDE">
        <w:rPr>
          <w:rFonts w:ascii="Times New Roman" w:hAnsi="Times New Roman"/>
          <w:sz w:val="20"/>
          <w:szCs w:val="20"/>
          <w:lang w:eastAsia="ar-SA"/>
        </w:rPr>
        <w:t>рганизации деятельности производственного подразделения.</w:t>
      </w:r>
    </w:p>
    <w:p w:rsidR="00385400" w:rsidRPr="00B62BDE" w:rsidRDefault="00385400" w:rsidP="0038540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385400" w:rsidRPr="00B62BDE" w:rsidRDefault="00385400" w:rsidP="0038540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b/>
          <w:sz w:val="20"/>
          <w:szCs w:val="20"/>
        </w:rPr>
        <w:t>иметь практический опыт:</w:t>
      </w:r>
    </w:p>
    <w:p w:rsidR="00744D5F" w:rsidRPr="00B62BDE" w:rsidRDefault="00744D5F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sz w:val="20"/>
          <w:szCs w:val="20"/>
        </w:rPr>
        <w:t>выбор необходимых приборов и инструментов;</w:t>
      </w:r>
    </w:p>
    <w:p w:rsidR="00744D5F" w:rsidRPr="00B62BDE" w:rsidRDefault="00744D5F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sz w:val="20"/>
          <w:szCs w:val="20"/>
        </w:rPr>
        <w:t>определение пригодности приборов к использованию;</w:t>
      </w:r>
    </w:p>
    <w:p w:rsidR="00744D5F" w:rsidRPr="00B62BDE" w:rsidRDefault="00744D5F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sz w:val="20"/>
          <w:szCs w:val="20"/>
        </w:rPr>
        <w:t>проведение необходимой подготовки приборов к работе;</w:t>
      </w:r>
    </w:p>
    <w:p w:rsidR="00744D5F" w:rsidRPr="00B62BDE" w:rsidRDefault="00744D5F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sz w:val="20"/>
          <w:szCs w:val="20"/>
        </w:rPr>
        <w:t>определение необходимого объёма работ по проведению пусконаладочных работ приборов и систем автоматики в соответствии с заданием с соблюдением требований к качеству выполняемых работ;</w:t>
      </w:r>
    </w:p>
    <w:p w:rsidR="00385400" w:rsidRPr="00B62BDE" w:rsidRDefault="00744D5F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sz w:val="20"/>
          <w:szCs w:val="20"/>
        </w:rPr>
        <w:t>составление графика пуско-наладочных работ и последовательность пусконаладочных работ.</w:t>
      </w:r>
    </w:p>
    <w:p w:rsidR="00385400" w:rsidRPr="00B62BDE" w:rsidRDefault="00385400" w:rsidP="00385400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B62BDE">
        <w:rPr>
          <w:rFonts w:ascii="Times New Roman" w:hAnsi="Times New Roman"/>
          <w:b/>
          <w:sz w:val="20"/>
          <w:szCs w:val="20"/>
        </w:rPr>
        <w:t>уметь:</w:t>
      </w:r>
    </w:p>
    <w:p w:rsidR="004B3926" w:rsidRPr="00B62BDE" w:rsidRDefault="004B3926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Arial"/>
          <w:sz w:val="20"/>
          <w:szCs w:val="20"/>
        </w:rPr>
        <w:t>читать схемы структур управления автоматическими линиями;</w:t>
      </w:r>
    </w:p>
    <w:p w:rsidR="004B3926" w:rsidRPr="00B62BDE" w:rsidRDefault="004B3926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Arial"/>
          <w:sz w:val="20"/>
          <w:szCs w:val="20"/>
        </w:rPr>
        <w:t>передавать схемы промышленной автоматики, телемеханики, связи в эксплуатацию;</w:t>
      </w:r>
    </w:p>
    <w:p w:rsidR="00DF6980" w:rsidRPr="00B62BDE" w:rsidRDefault="004B3926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Arial"/>
          <w:sz w:val="20"/>
          <w:szCs w:val="20"/>
        </w:rPr>
        <w:t>передавать в эксплуатацию автоматизированные системы различной степени сложности на базе микропроцессорной техники</w:t>
      </w:r>
      <w:r w:rsidR="00DF6980" w:rsidRPr="00B62BDE">
        <w:rPr>
          <w:rFonts w:cs="Arial"/>
          <w:sz w:val="20"/>
          <w:szCs w:val="20"/>
        </w:rPr>
        <w:t>;</w:t>
      </w:r>
    </w:p>
    <w:p w:rsidR="00DF6980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Arial"/>
          <w:sz w:val="20"/>
          <w:szCs w:val="20"/>
        </w:rPr>
        <w:t>и</w:t>
      </w:r>
      <w:r w:rsidR="004B3926" w:rsidRPr="00B62BDE">
        <w:rPr>
          <w:rFonts w:cs="Arial"/>
          <w:sz w:val="20"/>
          <w:szCs w:val="20"/>
        </w:rPr>
        <w:t>спользовать тестовые программы для проведения пусконаладочных работ</w:t>
      </w:r>
      <w:r w:rsidRPr="00B62BDE">
        <w:rPr>
          <w:rFonts w:cs="Arial"/>
          <w:sz w:val="20"/>
          <w:szCs w:val="20"/>
        </w:rPr>
        <w:t>;</w:t>
      </w:r>
    </w:p>
    <w:p w:rsidR="00DF6980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Arial"/>
          <w:sz w:val="20"/>
          <w:szCs w:val="20"/>
        </w:rPr>
        <w:t>п</w:t>
      </w:r>
      <w:r w:rsidR="004B3926" w:rsidRPr="00B62BDE">
        <w:rPr>
          <w:rFonts w:cs="Arial"/>
          <w:sz w:val="20"/>
          <w:szCs w:val="20"/>
        </w:rPr>
        <w:t>роводить испытания на работоспособность смонтированных схем промышленной автоматики, телемеханики, связи, электронно-механических испытательных и электрогидравлических машин и стендов</w:t>
      </w:r>
      <w:r w:rsidRPr="00B62BDE">
        <w:rPr>
          <w:rFonts w:cs="Arial"/>
          <w:sz w:val="20"/>
          <w:szCs w:val="20"/>
        </w:rPr>
        <w:t>;</w:t>
      </w:r>
    </w:p>
    <w:p w:rsidR="00DF6980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Arial"/>
          <w:sz w:val="20"/>
          <w:szCs w:val="20"/>
        </w:rPr>
        <w:t>о</w:t>
      </w:r>
      <w:r w:rsidR="004B3926" w:rsidRPr="00B62BDE">
        <w:rPr>
          <w:rFonts w:cs="Arial"/>
          <w:sz w:val="20"/>
          <w:szCs w:val="20"/>
        </w:rPr>
        <w:t>ценивать качество результатов собственной деятельности</w:t>
      </w:r>
      <w:r w:rsidRPr="00B62BDE">
        <w:rPr>
          <w:rFonts w:cs="Arial"/>
          <w:sz w:val="20"/>
          <w:szCs w:val="20"/>
        </w:rPr>
        <w:t>;</w:t>
      </w:r>
    </w:p>
    <w:p w:rsidR="00DF6980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Arial"/>
          <w:sz w:val="20"/>
          <w:szCs w:val="20"/>
        </w:rPr>
        <w:t>д</w:t>
      </w:r>
      <w:r w:rsidR="004B3926" w:rsidRPr="00B62BDE">
        <w:rPr>
          <w:rFonts w:cs="Arial"/>
          <w:sz w:val="20"/>
          <w:szCs w:val="20"/>
        </w:rPr>
        <w:t>иагностировать электронные приборы с помощью тестовых программ и стендов</w:t>
      </w:r>
      <w:r w:rsidRPr="00B62BDE">
        <w:rPr>
          <w:rFonts w:cs="Arial"/>
          <w:sz w:val="20"/>
          <w:szCs w:val="20"/>
        </w:rPr>
        <w:t>;</w:t>
      </w:r>
    </w:p>
    <w:p w:rsidR="00DF6980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Arial"/>
          <w:sz w:val="20"/>
          <w:szCs w:val="20"/>
        </w:rPr>
        <w:t>б</w:t>
      </w:r>
      <w:r w:rsidR="004B3926" w:rsidRPr="00B62BDE">
        <w:rPr>
          <w:rFonts w:cs="Arial"/>
          <w:sz w:val="20"/>
          <w:szCs w:val="20"/>
        </w:rPr>
        <w:t>езопасно работать с приборами, системами автоматики</w:t>
      </w:r>
      <w:r w:rsidRPr="00B62BDE">
        <w:rPr>
          <w:rFonts w:cs="Arial"/>
          <w:sz w:val="20"/>
          <w:szCs w:val="20"/>
        </w:rPr>
        <w:t>;</w:t>
      </w:r>
    </w:p>
    <w:p w:rsidR="00385400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Arial"/>
          <w:sz w:val="20"/>
          <w:szCs w:val="20"/>
        </w:rPr>
        <w:t>о</w:t>
      </w:r>
      <w:r w:rsidR="004B3926" w:rsidRPr="00B62BDE">
        <w:rPr>
          <w:rFonts w:cs="Arial"/>
          <w:sz w:val="20"/>
          <w:szCs w:val="20"/>
        </w:rPr>
        <w:t>формлять сдаточную документацию.</w:t>
      </w:r>
    </w:p>
    <w:p w:rsidR="00385400" w:rsidRPr="00B62BDE" w:rsidRDefault="00385400" w:rsidP="00385400">
      <w:pPr>
        <w:spacing w:after="0" w:line="36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B62BDE">
        <w:rPr>
          <w:rFonts w:ascii="Times New Roman" w:hAnsi="Times New Roman"/>
          <w:b/>
          <w:sz w:val="20"/>
          <w:szCs w:val="20"/>
        </w:rPr>
        <w:t>знать:</w:t>
      </w:r>
    </w:p>
    <w:p w:rsidR="00DF6980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производственно-технологическую и нормативную документацию, необходимую для выполнения работ;</w:t>
      </w:r>
    </w:p>
    <w:p w:rsidR="00DF6980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электроизмерительные приборы, их классификацию, назначение и область применения (приборы для измерения давления, измерения расхода и количества, измерения уровня, измерения и контроля физико-механических параметров);</w:t>
      </w:r>
    </w:p>
    <w:p w:rsidR="00DF6980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классификацию и состав оборудования станков с программным управлением;</w:t>
      </w:r>
    </w:p>
    <w:p w:rsidR="00DF6980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основные понятия автоматического управления станками;</w:t>
      </w:r>
    </w:p>
    <w:p w:rsidR="00DF6980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виды программного управления станками;</w:t>
      </w:r>
    </w:p>
    <w:p w:rsidR="006F4797" w:rsidRPr="00B62BDE" w:rsidRDefault="00DF6980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состав оборудования, аппаратуру управления автоматическими линиями</w:t>
      </w:r>
      <w:r w:rsidR="006F4797" w:rsidRPr="00B62BDE">
        <w:rPr>
          <w:rFonts w:cs="Calibri"/>
          <w:sz w:val="20"/>
          <w:szCs w:val="20"/>
        </w:rPr>
        <w:t>;</w:t>
      </w:r>
    </w:p>
    <w:p w:rsidR="006F4797" w:rsidRPr="00B62BDE" w:rsidRDefault="006F4797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к</w:t>
      </w:r>
      <w:r w:rsidR="00DF6980" w:rsidRPr="00B62BDE">
        <w:rPr>
          <w:rFonts w:cs="Calibri"/>
          <w:sz w:val="20"/>
          <w:szCs w:val="20"/>
        </w:rPr>
        <w:t>лассификац</w:t>
      </w:r>
      <w:r w:rsidRPr="00B62BDE">
        <w:rPr>
          <w:rFonts w:cs="Calibri"/>
          <w:sz w:val="20"/>
          <w:szCs w:val="20"/>
        </w:rPr>
        <w:t>ию</w:t>
      </w:r>
      <w:r w:rsidR="00DF6980" w:rsidRPr="00B62BDE">
        <w:rPr>
          <w:rFonts w:cs="Calibri"/>
          <w:sz w:val="20"/>
          <w:szCs w:val="20"/>
        </w:rPr>
        <w:t xml:space="preserve"> автоматических станочных систем</w:t>
      </w:r>
      <w:r w:rsidRPr="00B62BDE">
        <w:rPr>
          <w:rFonts w:cs="Calibri"/>
          <w:sz w:val="20"/>
          <w:szCs w:val="20"/>
        </w:rPr>
        <w:t>;</w:t>
      </w:r>
    </w:p>
    <w:p w:rsidR="006F4797" w:rsidRPr="00B62BDE" w:rsidRDefault="006F4797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о</w:t>
      </w:r>
      <w:r w:rsidR="00DF6980" w:rsidRPr="00B62BDE">
        <w:rPr>
          <w:rFonts w:cs="Calibri"/>
          <w:sz w:val="20"/>
          <w:szCs w:val="20"/>
        </w:rPr>
        <w:t>сновные понятия о гибких автоматизированных производствах, технические характеристики промышленных роботов</w:t>
      </w:r>
      <w:r w:rsidRPr="00B62BDE">
        <w:rPr>
          <w:rFonts w:cs="Calibri"/>
          <w:sz w:val="20"/>
          <w:szCs w:val="20"/>
        </w:rPr>
        <w:t>;</w:t>
      </w:r>
    </w:p>
    <w:p w:rsidR="006F4797" w:rsidRPr="00B62BDE" w:rsidRDefault="006F4797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в</w:t>
      </w:r>
      <w:r w:rsidR="00DF6980" w:rsidRPr="00B62BDE">
        <w:rPr>
          <w:rFonts w:cs="Calibri"/>
          <w:sz w:val="20"/>
          <w:szCs w:val="20"/>
        </w:rPr>
        <w:t>иды систем управления роботами</w:t>
      </w:r>
      <w:r w:rsidRPr="00B62BDE">
        <w:rPr>
          <w:rFonts w:cs="Calibri"/>
          <w:sz w:val="20"/>
          <w:szCs w:val="20"/>
        </w:rPr>
        <w:t>;</w:t>
      </w:r>
    </w:p>
    <w:p w:rsidR="006F4797" w:rsidRPr="00B62BDE" w:rsidRDefault="006F4797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с</w:t>
      </w:r>
      <w:r w:rsidR="00DF6980" w:rsidRPr="00B62BDE">
        <w:rPr>
          <w:rFonts w:cs="Calibri"/>
          <w:sz w:val="20"/>
          <w:szCs w:val="20"/>
        </w:rPr>
        <w:t>остав оборудования, аппаратуры и приборов управления металлообрабатывающих комплексов</w:t>
      </w:r>
      <w:r w:rsidRPr="00B62BDE">
        <w:rPr>
          <w:rFonts w:cs="Calibri"/>
          <w:sz w:val="20"/>
          <w:szCs w:val="20"/>
        </w:rPr>
        <w:t>;</w:t>
      </w:r>
    </w:p>
    <w:p w:rsidR="006F4797" w:rsidRPr="00B62BDE" w:rsidRDefault="006F4797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н</w:t>
      </w:r>
      <w:r w:rsidR="00DF6980" w:rsidRPr="00B62BDE">
        <w:rPr>
          <w:rFonts w:cs="Calibri"/>
          <w:sz w:val="20"/>
          <w:szCs w:val="20"/>
        </w:rPr>
        <w:t>еобходимые приборы, аппаратуру, инструменты, технологию вспомогательных наладочных работ со следящей аппаратурой и ее блоками</w:t>
      </w:r>
      <w:r w:rsidRPr="00B62BDE">
        <w:rPr>
          <w:rFonts w:cs="Calibri"/>
          <w:sz w:val="20"/>
          <w:szCs w:val="20"/>
        </w:rPr>
        <w:t>;</w:t>
      </w:r>
    </w:p>
    <w:p w:rsidR="00827C24" w:rsidRPr="00B62BDE" w:rsidRDefault="006F4797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у</w:t>
      </w:r>
      <w:r w:rsidR="00DF6980" w:rsidRPr="00B62BDE">
        <w:rPr>
          <w:rFonts w:cs="Calibri"/>
          <w:sz w:val="20"/>
          <w:szCs w:val="20"/>
        </w:rPr>
        <w:t>стройство диагностической аппаратуры, созданной на базе микропроцессорной техники</w:t>
      </w:r>
      <w:r w:rsidR="00827C24" w:rsidRPr="00B62BDE">
        <w:rPr>
          <w:rFonts w:cs="Calibri"/>
          <w:sz w:val="20"/>
          <w:szCs w:val="20"/>
        </w:rPr>
        <w:t>;</w:t>
      </w:r>
    </w:p>
    <w:p w:rsidR="00827C24" w:rsidRPr="00B62BDE" w:rsidRDefault="00827C24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lastRenderedPageBreak/>
        <w:t>с</w:t>
      </w:r>
      <w:r w:rsidR="00DF6980" w:rsidRPr="00B62BDE">
        <w:rPr>
          <w:rFonts w:cs="Calibri"/>
          <w:sz w:val="20"/>
          <w:szCs w:val="20"/>
        </w:rPr>
        <w:t>хем</w:t>
      </w:r>
      <w:r w:rsidRPr="00B62BDE">
        <w:rPr>
          <w:rFonts w:cs="Calibri"/>
          <w:sz w:val="20"/>
          <w:szCs w:val="20"/>
        </w:rPr>
        <w:t>ы</w:t>
      </w:r>
      <w:r w:rsidR="00DF6980" w:rsidRPr="00B62BDE">
        <w:rPr>
          <w:rFonts w:cs="Calibri"/>
          <w:sz w:val="20"/>
          <w:szCs w:val="20"/>
        </w:rPr>
        <w:t xml:space="preserve"> и принципы работы электронных устройств, подавляющих радиопомехи</w:t>
      </w:r>
      <w:r w:rsidRPr="00B62BDE">
        <w:rPr>
          <w:rFonts w:cs="Calibri"/>
          <w:sz w:val="20"/>
          <w:szCs w:val="20"/>
        </w:rPr>
        <w:t>;</w:t>
      </w:r>
    </w:p>
    <w:p w:rsidR="00827C24" w:rsidRPr="00B62BDE" w:rsidRDefault="00827C24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с</w:t>
      </w:r>
      <w:r w:rsidR="00DF6980" w:rsidRPr="00B62BDE">
        <w:rPr>
          <w:rFonts w:cs="Calibri"/>
          <w:sz w:val="20"/>
          <w:szCs w:val="20"/>
        </w:rPr>
        <w:t>хем</w:t>
      </w:r>
      <w:r w:rsidRPr="00B62BDE">
        <w:rPr>
          <w:rFonts w:cs="Calibri"/>
          <w:sz w:val="20"/>
          <w:szCs w:val="20"/>
        </w:rPr>
        <w:t>ы</w:t>
      </w:r>
      <w:r w:rsidR="00DF6980" w:rsidRPr="00B62BDE">
        <w:rPr>
          <w:rFonts w:cs="Calibri"/>
          <w:sz w:val="20"/>
          <w:szCs w:val="20"/>
        </w:rPr>
        <w:t xml:space="preserve"> и принципы работы </w:t>
      </w:r>
      <w:r w:rsidRPr="00B62BDE">
        <w:rPr>
          <w:rFonts w:cs="Calibri"/>
          <w:sz w:val="20"/>
          <w:szCs w:val="20"/>
        </w:rPr>
        <w:t>«</w:t>
      </w:r>
      <w:r w:rsidR="00DF6980" w:rsidRPr="00B62BDE">
        <w:rPr>
          <w:rFonts w:cs="Calibri"/>
          <w:sz w:val="20"/>
          <w:szCs w:val="20"/>
        </w:rPr>
        <w:t>интеллектуальных</w:t>
      </w:r>
      <w:r w:rsidRPr="00B62BDE">
        <w:rPr>
          <w:rFonts w:cs="Calibri"/>
          <w:sz w:val="20"/>
          <w:szCs w:val="20"/>
        </w:rPr>
        <w:t>»</w:t>
      </w:r>
      <w:r w:rsidR="00DF6980" w:rsidRPr="00B62BDE">
        <w:rPr>
          <w:rFonts w:cs="Calibri"/>
          <w:sz w:val="20"/>
          <w:szCs w:val="20"/>
        </w:rPr>
        <w:t xml:space="preserve"> датчиков, ультразвуковых установок</w:t>
      </w:r>
      <w:r w:rsidRPr="00B62BDE">
        <w:rPr>
          <w:rFonts w:cs="Calibri"/>
          <w:sz w:val="20"/>
          <w:szCs w:val="20"/>
        </w:rPr>
        <w:t>;</w:t>
      </w:r>
    </w:p>
    <w:p w:rsidR="00827C24" w:rsidRPr="00B62BDE" w:rsidRDefault="00827C24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н</w:t>
      </w:r>
      <w:r w:rsidR="00DF6980" w:rsidRPr="00B62BDE">
        <w:rPr>
          <w:rFonts w:cs="Calibri"/>
          <w:sz w:val="20"/>
          <w:szCs w:val="20"/>
        </w:rPr>
        <w:t>азначение и характеристика пусконаладочных работ</w:t>
      </w:r>
      <w:r w:rsidRPr="00B62BDE">
        <w:rPr>
          <w:rFonts w:cs="Calibri"/>
          <w:sz w:val="20"/>
          <w:szCs w:val="20"/>
        </w:rPr>
        <w:t>;</w:t>
      </w:r>
    </w:p>
    <w:p w:rsidR="00827C24" w:rsidRPr="00B62BDE" w:rsidRDefault="00827C24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с</w:t>
      </w:r>
      <w:r w:rsidR="00DF6980" w:rsidRPr="00B62BDE">
        <w:rPr>
          <w:rFonts w:cs="Calibri"/>
          <w:sz w:val="20"/>
          <w:szCs w:val="20"/>
        </w:rPr>
        <w:t>пособы наладки и технологию выполнения наладки контрольно-измерительных приборов</w:t>
      </w:r>
      <w:r w:rsidRPr="00B62BDE">
        <w:rPr>
          <w:rFonts w:cs="Calibri"/>
          <w:sz w:val="20"/>
          <w:szCs w:val="20"/>
        </w:rPr>
        <w:t>;</w:t>
      </w:r>
    </w:p>
    <w:p w:rsidR="00A95178" w:rsidRPr="00B62BDE" w:rsidRDefault="00827C24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п</w:t>
      </w:r>
      <w:r w:rsidR="00DF6980" w:rsidRPr="00B62BDE">
        <w:rPr>
          <w:rFonts w:cs="Calibri"/>
          <w:sz w:val="20"/>
          <w:szCs w:val="20"/>
        </w:rPr>
        <w:t>ринципы наладки систем, приборы и аппаратуру, используемые при наладке</w:t>
      </w:r>
      <w:r w:rsidR="00A95178" w:rsidRPr="00B62BDE">
        <w:rPr>
          <w:rFonts w:cs="Calibri"/>
          <w:sz w:val="20"/>
          <w:szCs w:val="20"/>
        </w:rPr>
        <w:t>;</w:t>
      </w:r>
    </w:p>
    <w:p w:rsidR="00A95178" w:rsidRPr="00B62BDE" w:rsidRDefault="00A95178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п</w:t>
      </w:r>
      <w:r w:rsidR="00DF6980" w:rsidRPr="00B62BDE">
        <w:rPr>
          <w:rFonts w:cs="Calibri"/>
          <w:sz w:val="20"/>
          <w:szCs w:val="20"/>
        </w:rPr>
        <w:t>ринципы наладки телевизионного и телеконтролирующего оборудования</w:t>
      </w:r>
      <w:r w:rsidRPr="00B62BDE">
        <w:rPr>
          <w:rFonts w:cs="Calibri"/>
          <w:sz w:val="20"/>
          <w:szCs w:val="20"/>
        </w:rPr>
        <w:t>;</w:t>
      </w:r>
    </w:p>
    <w:p w:rsidR="00A95178" w:rsidRPr="00B62BDE" w:rsidRDefault="00A95178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т</w:t>
      </w:r>
      <w:r w:rsidR="00DF6980" w:rsidRPr="00B62BDE">
        <w:rPr>
          <w:rFonts w:cs="Calibri"/>
          <w:sz w:val="20"/>
          <w:szCs w:val="20"/>
        </w:rPr>
        <w:t>ехнологи</w:t>
      </w:r>
      <w:r w:rsidRPr="00B62BDE">
        <w:rPr>
          <w:rFonts w:cs="Calibri"/>
          <w:sz w:val="20"/>
          <w:szCs w:val="20"/>
        </w:rPr>
        <w:t>ю</w:t>
      </w:r>
      <w:r w:rsidR="00DF6980" w:rsidRPr="00B62BDE">
        <w:rPr>
          <w:rFonts w:cs="Calibri"/>
          <w:sz w:val="20"/>
          <w:szCs w:val="20"/>
        </w:rPr>
        <w:t xml:space="preserve"> наладки различных видов оборудования, входящих в состав металлообрабатывающих комплексов</w:t>
      </w:r>
      <w:r w:rsidRPr="00B62BDE">
        <w:rPr>
          <w:rFonts w:cs="Calibri"/>
          <w:sz w:val="20"/>
          <w:szCs w:val="20"/>
        </w:rPr>
        <w:t>;</w:t>
      </w:r>
    </w:p>
    <w:p w:rsidR="00A95178" w:rsidRPr="00B62BDE" w:rsidRDefault="00A95178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в</w:t>
      </w:r>
      <w:r w:rsidR="00DF6980" w:rsidRPr="00B62BDE">
        <w:rPr>
          <w:rFonts w:cs="Calibri"/>
          <w:sz w:val="20"/>
          <w:szCs w:val="20"/>
        </w:rPr>
        <w:t>иды, способы и последовательность испытаний автоматизированных систем</w:t>
      </w:r>
      <w:r w:rsidRPr="00B62BDE">
        <w:rPr>
          <w:rFonts w:cs="Calibri"/>
          <w:sz w:val="20"/>
          <w:szCs w:val="20"/>
        </w:rPr>
        <w:t>;</w:t>
      </w:r>
    </w:p>
    <w:p w:rsidR="00A95178" w:rsidRPr="00B62BDE" w:rsidRDefault="00A95178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п</w:t>
      </w:r>
      <w:r w:rsidR="00DF6980" w:rsidRPr="00B62BDE">
        <w:rPr>
          <w:rFonts w:cs="Calibri"/>
          <w:sz w:val="20"/>
          <w:szCs w:val="20"/>
        </w:rPr>
        <w:t>равила снятия характеристик при испытаниях</w:t>
      </w:r>
      <w:r w:rsidRPr="00B62BDE">
        <w:rPr>
          <w:rFonts w:cs="Calibri"/>
          <w:sz w:val="20"/>
          <w:szCs w:val="20"/>
        </w:rPr>
        <w:t>;</w:t>
      </w:r>
    </w:p>
    <w:p w:rsidR="00A95178" w:rsidRPr="00B62BDE" w:rsidRDefault="00A95178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т</w:t>
      </w:r>
      <w:r w:rsidR="00DF6980" w:rsidRPr="00B62BDE">
        <w:rPr>
          <w:rFonts w:cs="Calibri"/>
          <w:sz w:val="20"/>
          <w:szCs w:val="20"/>
        </w:rPr>
        <w:t>ребования безопасности труда и бережливого производства при производстве пусконаладочных работ</w:t>
      </w:r>
      <w:r w:rsidRPr="00B62BDE">
        <w:rPr>
          <w:rFonts w:cs="Calibri"/>
          <w:sz w:val="20"/>
          <w:szCs w:val="20"/>
        </w:rPr>
        <w:t>;</w:t>
      </w:r>
    </w:p>
    <w:p w:rsidR="00A95178" w:rsidRPr="00B62BDE" w:rsidRDefault="00A95178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  <w:shd w:val="clear" w:color="auto" w:fill="FFFFFF"/>
        </w:rPr>
        <w:t>н</w:t>
      </w:r>
      <w:r w:rsidR="00DF6980" w:rsidRPr="00B62BDE">
        <w:rPr>
          <w:rFonts w:cs="Calibri"/>
          <w:sz w:val="20"/>
          <w:szCs w:val="20"/>
          <w:shd w:val="clear" w:color="auto" w:fill="FFFFFF"/>
        </w:rPr>
        <w:t>ормы и правила пожарной безопасности при проведении наладочных работ</w:t>
      </w:r>
      <w:r w:rsidRPr="00B62BDE">
        <w:rPr>
          <w:rFonts w:cs="Calibri"/>
          <w:sz w:val="20"/>
          <w:szCs w:val="20"/>
          <w:shd w:val="clear" w:color="auto" w:fill="FFFFFF"/>
        </w:rPr>
        <w:t>;</w:t>
      </w:r>
    </w:p>
    <w:p w:rsidR="003E089E" w:rsidRPr="00B62BDE" w:rsidRDefault="00A95178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п</w:t>
      </w:r>
      <w:r w:rsidR="00DF6980" w:rsidRPr="00B62BDE">
        <w:rPr>
          <w:rFonts w:cs="Calibri"/>
          <w:sz w:val="20"/>
          <w:szCs w:val="20"/>
        </w:rPr>
        <w:t>оследовательность и требуемые характеристики сдачи выполненных работ</w:t>
      </w:r>
      <w:r w:rsidR="003E089E" w:rsidRPr="00B62BDE">
        <w:rPr>
          <w:rFonts w:cs="Calibri"/>
          <w:sz w:val="20"/>
          <w:szCs w:val="20"/>
        </w:rPr>
        <w:t>;</w:t>
      </w:r>
    </w:p>
    <w:p w:rsidR="00385400" w:rsidRPr="00B62BDE" w:rsidRDefault="003E089E" w:rsidP="00385400">
      <w:pPr>
        <w:pStyle w:val="ad"/>
        <w:numPr>
          <w:ilvl w:val="0"/>
          <w:numId w:val="14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B62BDE">
        <w:rPr>
          <w:rFonts w:cs="Calibri"/>
          <w:sz w:val="20"/>
          <w:szCs w:val="20"/>
        </w:rPr>
        <w:t>п</w:t>
      </w:r>
      <w:r w:rsidR="00DF6980" w:rsidRPr="00B62BDE">
        <w:rPr>
          <w:rFonts w:cs="Calibri"/>
          <w:sz w:val="20"/>
          <w:szCs w:val="20"/>
        </w:rPr>
        <w:t>равила оформления сдаточной технической документации.</w:t>
      </w:r>
    </w:p>
    <w:p w:rsidR="003E089E" w:rsidRPr="00B62BDE" w:rsidRDefault="003E089E" w:rsidP="003E089E">
      <w:pPr>
        <w:jc w:val="both"/>
        <w:rPr>
          <w:rFonts w:ascii="Times New Roman" w:hAnsi="Times New Roman"/>
          <w:b/>
          <w:sz w:val="20"/>
          <w:szCs w:val="20"/>
        </w:rPr>
      </w:pPr>
      <w:r w:rsidRPr="00B62BDE">
        <w:rPr>
          <w:rFonts w:ascii="Times New Roman" w:hAnsi="Times New Roman"/>
          <w:b/>
          <w:sz w:val="20"/>
          <w:szCs w:val="20"/>
        </w:rPr>
        <w:t>1.3. количество часов на освоение программы профессионального модуля:</w:t>
      </w:r>
    </w:p>
    <w:p w:rsidR="003E089E" w:rsidRPr="00B62BDE" w:rsidRDefault="003E089E" w:rsidP="003E0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>всего – 7</w:t>
      </w:r>
      <w:r w:rsidR="00427901">
        <w:rPr>
          <w:rFonts w:ascii="Times New Roman" w:hAnsi="Times New Roman"/>
          <w:sz w:val="20"/>
          <w:szCs w:val="20"/>
        </w:rPr>
        <w:t>82</w:t>
      </w:r>
      <w:r w:rsidRPr="00B62BDE">
        <w:rPr>
          <w:rFonts w:ascii="Times New Roman" w:hAnsi="Times New Roman"/>
          <w:sz w:val="20"/>
          <w:szCs w:val="20"/>
        </w:rPr>
        <w:t xml:space="preserve"> часов, в том числе:</w:t>
      </w:r>
    </w:p>
    <w:p w:rsidR="003E089E" w:rsidRDefault="003E089E" w:rsidP="003E0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 xml:space="preserve">максимальной учебной нагрузки обучающегося – </w:t>
      </w:r>
      <w:r w:rsidR="00CE0D94" w:rsidRPr="00B62BDE">
        <w:rPr>
          <w:rFonts w:ascii="Times New Roman" w:hAnsi="Times New Roman"/>
          <w:sz w:val="20"/>
          <w:szCs w:val="20"/>
        </w:rPr>
        <w:t>380</w:t>
      </w:r>
      <w:r w:rsidRPr="00B62BDE">
        <w:rPr>
          <w:rFonts w:ascii="Times New Roman" w:hAnsi="Times New Roman"/>
          <w:sz w:val="20"/>
          <w:szCs w:val="20"/>
        </w:rPr>
        <w:t xml:space="preserve"> часов</w:t>
      </w:r>
    </w:p>
    <w:p w:rsidR="00427901" w:rsidRPr="00B62BDE" w:rsidRDefault="00427901" w:rsidP="003E0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консультации и проматтестация  - 45 часов</w:t>
      </w:r>
    </w:p>
    <w:p w:rsidR="003E089E" w:rsidRDefault="003E089E" w:rsidP="003E089E">
      <w:pPr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>учебной и производственной практики – 3</w:t>
      </w:r>
      <w:r w:rsidR="00CE0D94" w:rsidRPr="00B62BDE">
        <w:rPr>
          <w:rFonts w:ascii="Times New Roman" w:hAnsi="Times New Roman"/>
          <w:sz w:val="20"/>
          <w:szCs w:val="20"/>
        </w:rPr>
        <w:t>60</w:t>
      </w:r>
      <w:r w:rsidRPr="00B62BDE">
        <w:rPr>
          <w:rFonts w:ascii="Times New Roman" w:hAnsi="Times New Roman"/>
          <w:sz w:val="20"/>
          <w:szCs w:val="20"/>
        </w:rPr>
        <w:t xml:space="preserve"> часов.</w:t>
      </w:r>
    </w:p>
    <w:p w:rsidR="00B62BDE" w:rsidRPr="00B62BDE" w:rsidRDefault="00B62BDE" w:rsidP="003E089E">
      <w:pPr>
        <w:jc w:val="both"/>
        <w:rPr>
          <w:rFonts w:ascii="Times New Roman" w:hAnsi="Times New Roman"/>
          <w:sz w:val="20"/>
          <w:szCs w:val="20"/>
        </w:rPr>
      </w:pPr>
    </w:p>
    <w:p w:rsidR="00FB3DF2" w:rsidRPr="00B62BDE" w:rsidRDefault="00D72E53" w:rsidP="00D72E53">
      <w:pPr>
        <w:jc w:val="center"/>
        <w:rPr>
          <w:rFonts w:ascii="Times New Roman" w:hAnsi="Times New Roman"/>
          <w:b/>
          <w:caps/>
          <w:sz w:val="20"/>
          <w:szCs w:val="20"/>
        </w:rPr>
      </w:pPr>
      <w:r w:rsidRPr="00B62BDE">
        <w:rPr>
          <w:rFonts w:ascii="Times New Roman" w:hAnsi="Times New Roman"/>
          <w:b/>
          <w:caps/>
          <w:sz w:val="20"/>
          <w:szCs w:val="20"/>
        </w:rPr>
        <w:t>2. результаты освоения ПРОФЕССИОНАЛЬНОГО МОДУЛЯ</w:t>
      </w:r>
    </w:p>
    <w:p w:rsidR="00D72E53" w:rsidRPr="00B62BDE" w:rsidRDefault="00D72E53" w:rsidP="00D72E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(ВПД) </w:t>
      </w:r>
      <w:r w:rsidRPr="00B62BDE">
        <w:rPr>
          <w:rFonts w:ascii="Times New Roman" w:hAnsi="Times New Roman"/>
          <w:b/>
          <w:sz w:val="20"/>
          <w:szCs w:val="20"/>
        </w:rPr>
        <w:t>ведение наладки электрических схем и приборов автоматики в соответствии с требованиями технической документации</w:t>
      </w:r>
      <w:r w:rsidRPr="00B62BDE">
        <w:rPr>
          <w:rFonts w:ascii="Times New Roman" w:hAnsi="Times New Roman"/>
          <w:sz w:val="20"/>
          <w:szCs w:val="20"/>
        </w:rPr>
        <w:t>, в том числе профессиональными (ПК) и общими (ОК) компетенциями: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8"/>
        <w:gridCol w:w="8516"/>
      </w:tblGrid>
      <w:tr w:rsidR="00D72E53" w:rsidRPr="00B62BDE" w:rsidTr="007872CA">
        <w:tc>
          <w:tcPr>
            <w:tcW w:w="1218" w:type="dxa"/>
          </w:tcPr>
          <w:p w:rsidR="00D72E53" w:rsidRPr="00B62BDE" w:rsidRDefault="00D72E53" w:rsidP="00592FC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8516" w:type="dxa"/>
          </w:tcPr>
          <w:p w:rsidR="00D72E53" w:rsidRPr="00B62BDE" w:rsidRDefault="00D72E53" w:rsidP="00592FC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общих компетенций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592FC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ПК 2.1.</w:t>
            </w:r>
          </w:p>
        </w:tc>
        <w:tc>
          <w:tcPr>
            <w:tcW w:w="8516" w:type="dxa"/>
          </w:tcPr>
          <w:p w:rsidR="007872CA" w:rsidRPr="00B62BDE" w:rsidRDefault="007872CA" w:rsidP="00592FC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Определять последовательность и оптимальные режимы пусконаладочных работ приборов и систем автоматики в соответствии с заданием и требованиями технической документации.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ПК 2.2.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Вести технологический процесс пусконаладочных работ приборов и систем автоматики в соответствии с заданием с соблюдением требований к качеству выполняемых работ.</w:t>
            </w:r>
          </w:p>
        </w:tc>
      </w:tr>
      <w:tr w:rsidR="007872CA" w:rsidRPr="00B62BDE" w:rsidTr="007872CA">
        <w:trPr>
          <w:trHeight w:val="327"/>
        </w:trPr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ОК 1.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ОК 2.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ОК 3.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ОК 4.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ОК 5.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ОК 6.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ОК 7.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ОК 8.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ОК </w:t>
            </w:r>
            <w:r w:rsidRPr="00B62BDE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Использовать информационные технологии в профессиональной деятельности.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ОК </w:t>
            </w:r>
            <w:r w:rsidRPr="00B62BDE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7872CA" w:rsidRPr="00B62BDE" w:rsidTr="007872CA">
        <w:tc>
          <w:tcPr>
            <w:tcW w:w="1218" w:type="dxa"/>
          </w:tcPr>
          <w:p w:rsidR="007872CA" w:rsidRPr="00B62BDE" w:rsidRDefault="007872CA" w:rsidP="0078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ОК </w:t>
            </w:r>
            <w:r w:rsidRPr="00B62BDE"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6" w:type="dxa"/>
          </w:tcPr>
          <w:p w:rsidR="007872CA" w:rsidRPr="00B62BDE" w:rsidRDefault="007872CA" w:rsidP="007872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D72E53" w:rsidRPr="00B62BDE" w:rsidRDefault="00D72E53" w:rsidP="00D72E53">
      <w:pPr>
        <w:jc w:val="center"/>
        <w:rPr>
          <w:rFonts w:ascii="Times New Roman" w:hAnsi="Times New Roman"/>
          <w:b/>
          <w:bCs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i/>
          <w:iCs/>
          <w:sz w:val="20"/>
          <w:szCs w:val="20"/>
        </w:rPr>
        <w:sectPr w:rsidR="001E4434" w:rsidRPr="00B62BDE" w:rsidSect="001148DD">
          <w:pgSz w:w="11907" w:h="16840"/>
          <w:pgMar w:top="1134" w:right="851" w:bottom="992" w:left="1418" w:header="709" w:footer="709" w:gutter="0"/>
          <w:cols w:space="720"/>
        </w:sectPr>
      </w:pPr>
    </w:p>
    <w:p w:rsidR="00B62BDE" w:rsidRDefault="00B62BDE" w:rsidP="00120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120776" w:rsidRDefault="00120776" w:rsidP="00120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B62BDE">
        <w:rPr>
          <w:rFonts w:ascii="Times New Roman" w:hAnsi="Times New Roman"/>
          <w:b/>
          <w:caps/>
          <w:sz w:val="20"/>
          <w:szCs w:val="20"/>
        </w:rPr>
        <w:t>3. СТРУКТУРА и содержание профессионального модуля</w:t>
      </w:r>
    </w:p>
    <w:p w:rsidR="00B62BDE" w:rsidRPr="00B62BDE" w:rsidRDefault="00B62BDE" w:rsidP="00120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1E4434" w:rsidRPr="00B62BDE" w:rsidRDefault="00120776" w:rsidP="00120776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B62BDE">
        <w:rPr>
          <w:rFonts w:ascii="Times New Roman" w:hAnsi="Times New Roman"/>
          <w:b/>
          <w:sz w:val="20"/>
          <w:szCs w:val="20"/>
        </w:rPr>
        <w:t>3.1. Тематический план профессионального модуля</w:t>
      </w:r>
    </w:p>
    <w:p w:rsidR="00120776" w:rsidRPr="00B62BDE" w:rsidRDefault="00120776" w:rsidP="00120776">
      <w:pPr>
        <w:spacing w:after="0" w:line="240" w:lineRule="auto"/>
        <w:rPr>
          <w:rFonts w:ascii="Times New Roman" w:hAnsi="Times New Roman"/>
          <w:b/>
          <w:bCs/>
          <w:iCs/>
          <w:sz w:val="20"/>
          <w:szCs w:val="20"/>
        </w:rPr>
      </w:pPr>
    </w:p>
    <w:tbl>
      <w:tblPr>
        <w:tblW w:w="505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56"/>
        <w:gridCol w:w="2347"/>
        <w:gridCol w:w="1580"/>
        <w:gridCol w:w="1739"/>
        <w:gridCol w:w="91"/>
        <w:gridCol w:w="1742"/>
        <w:gridCol w:w="1558"/>
        <w:gridCol w:w="1842"/>
        <w:gridCol w:w="1842"/>
      </w:tblGrid>
      <w:tr w:rsidR="001E4434" w:rsidRPr="00B62BDE" w:rsidTr="001148DD">
        <w:trPr>
          <w:trHeight w:val="228"/>
        </w:trPr>
        <w:tc>
          <w:tcPr>
            <w:tcW w:w="780" w:type="pct"/>
            <w:vMerge w:val="restart"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777" w:type="pct"/>
            <w:vMerge w:val="restart"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Наименования разделов профессионального</w:t>
            </w:r>
          </w:p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модуля</w:t>
            </w:r>
          </w:p>
        </w:tc>
        <w:tc>
          <w:tcPr>
            <w:tcW w:w="523" w:type="pct"/>
            <w:vMerge w:val="restart"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>Суммарный объем нагрузки, час.</w:t>
            </w:r>
          </w:p>
        </w:tc>
        <w:tc>
          <w:tcPr>
            <w:tcW w:w="2309" w:type="pct"/>
            <w:gridSpan w:val="5"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Занятия во взаимодействии с преподавателем, час.</w:t>
            </w:r>
          </w:p>
        </w:tc>
        <w:tc>
          <w:tcPr>
            <w:tcW w:w="610" w:type="pct"/>
            <w:vMerge w:val="restart"/>
            <w:vAlign w:val="center"/>
          </w:tcPr>
          <w:p w:rsidR="001E4434" w:rsidRPr="00B62BDE" w:rsidRDefault="001E4434" w:rsidP="00A37B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Самостоятельная работа </w:t>
            </w:r>
            <w:bookmarkStart w:id="0" w:name="_GoBack"/>
            <w:bookmarkEnd w:id="0"/>
          </w:p>
        </w:tc>
      </w:tr>
      <w:tr w:rsidR="001E4434" w:rsidRPr="00B62BDE" w:rsidTr="001148DD">
        <w:trPr>
          <w:trHeight w:val="140"/>
        </w:trPr>
        <w:tc>
          <w:tcPr>
            <w:tcW w:w="780" w:type="pct"/>
            <w:vMerge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77" w:type="pct"/>
            <w:vMerge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23" w:type="pct"/>
            <w:vMerge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183" w:type="pct"/>
            <w:gridSpan w:val="3"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Обучение по МДК, в час.</w:t>
            </w:r>
          </w:p>
        </w:tc>
        <w:tc>
          <w:tcPr>
            <w:tcW w:w="1126" w:type="pct"/>
            <w:gridSpan w:val="2"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Практики</w:t>
            </w:r>
          </w:p>
        </w:tc>
        <w:tc>
          <w:tcPr>
            <w:tcW w:w="610" w:type="pct"/>
            <w:vMerge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1E4434" w:rsidRPr="00B62BDE" w:rsidTr="001148DD">
        <w:trPr>
          <w:trHeight w:val="140"/>
        </w:trPr>
        <w:tc>
          <w:tcPr>
            <w:tcW w:w="780" w:type="pct"/>
            <w:vMerge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77" w:type="pct"/>
            <w:vMerge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23" w:type="pct"/>
            <w:vMerge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76" w:type="pct"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всего, часов</w:t>
            </w:r>
          </w:p>
        </w:tc>
        <w:tc>
          <w:tcPr>
            <w:tcW w:w="607" w:type="pct"/>
            <w:gridSpan w:val="2"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Лабораторных и практических занятий</w:t>
            </w:r>
          </w:p>
        </w:tc>
        <w:tc>
          <w:tcPr>
            <w:tcW w:w="516" w:type="pct"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>Учебная практика</w:t>
            </w:r>
          </w:p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>часов</w:t>
            </w:r>
          </w:p>
        </w:tc>
        <w:tc>
          <w:tcPr>
            <w:tcW w:w="610" w:type="pct"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>Производственная практика,</w:t>
            </w:r>
          </w:p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>часов</w:t>
            </w:r>
          </w:p>
        </w:tc>
        <w:tc>
          <w:tcPr>
            <w:tcW w:w="610" w:type="pct"/>
            <w:vMerge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B62BDE" w:rsidRPr="00B62BDE" w:rsidTr="001148DD">
        <w:trPr>
          <w:trHeight w:val="766"/>
        </w:trPr>
        <w:tc>
          <w:tcPr>
            <w:tcW w:w="780" w:type="pct"/>
            <w:vMerge w:val="restart"/>
          </w:tcPr>
          <w:p w:rsidR="00B62BDE" w:rsidRPr="00B62BDE" w:rsidRDefault="00B62BDE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ПК 2.1., ПК 2.2.</w:t>
            </w:r>
          </w:p>
          <w:p w:rsidR="00B62BDE" w:rsidRPr="00B62BDE" w:rsidRDefault="00B62BDE" w:rsidP="001148D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ОК 01. - ОК 11.</w:t>
            </w:r>
          </w:p>
        </w:tc>
        <w:tc>
          <w:tcPr>
            <w:tcW w:w="777" w:type="pct"/>
          </w:tcPr>
          <w:p w:rsidR="00B62BDE" w:rsidRPr="00B62BDE" w:rsidRDefault="00B62BDE" w:rsidP="001148D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Раздел 1. Наладка средств и систем автоматизации</w:t>
            </w:r>
          </w:p>
        </w:tc>
        <w:tc>
          <w:tcPr>
            <w:tcW w:w="523" w:type="pct"/>
            <w:vAlign w:val="center"/>
          </w:tcPr>
          <w:p w:rsidR="00B62BDE" w:rsidRPr="00427901" w:rsidRDefault="00427901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pct"/>
            <w:vAlign w:val="center"/>
          </w:tcPr>
          <w:p w:rsidR="00B62BDE" w:rsidRPr="00427901" w:rsidRDefault="00427901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377</w:t>
            </w:r>
          </w:p>
        </w:tc>
        <w:tc>
          <w:tcPr>
            <w:tcW w:w="607" w:type="pct"/>
            <w:gridSpan w:val="2"/>
            <w:vAlign w:val="center"/>
          </w:tcPr>
          <w:p w:rsidR="00B62BDE" w:rsidRPr="00B62BDE" w:rsidRDefault="00B62BDE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sz w:val="20"/>
                <w:szCs w:val="20"/>
                <w:lang w:val="en-US"/>
              </w:rPr>
              <w:t>126</w:t>
            </w:r>
          </w:p>
        </w:tc>
        <w:tc>
          <w:tcPr>
            <w:tcW w:w="516" w:type="pct"/>
            <w:vAlign w:val="center"/>
          </w:tcPr>
          <w:p w:rsidR="00B62BDE" w:rsidRPr="00B62BDE" w:rsidRDefault="00B62BDE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sz w:val="20"/>
                <w:szCs w:val="20"/>
                <w:lang w:val="en-US"/>
              </w:rPr>
              <w:t>216</w:t>
            </w:r>
          </w:p>
        </w:tc>
        <w:tc>
          <w:tcPr>
            <w:tcW w:w="610" w:type="pct"/>
            <w:vAlign w:val="center"/>
          </w:tcPr>
          <w:p w:rsidR="00B62BDE" w:rsidRPr="00B62BDE" w:rsidRDefault="00B62BDE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0" w:type="pct"/>
            <w:vAlign w:val="center"/>
          </w:tcPr>
          <w:p w:rsidR="00B62BDE" w:rsidRPr="00B62BDE" w:rsidRDefault="00B62BDE" w:rsidP="001148D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/>
                <w:iCs/>
                <w:sz w:val="20"/>
                <w:szCs w:val="20"/>
              </w:rPr>
              <w:t>-</w:t>
            </w:r>
          </w:p>
        </w:tc>
      </w:tr>
      <w:tr w:rsidR="00B62BDE" w:rsidRPr="00B62BDE" w:rsidTr="001148DD">
        <w:trPr>
          <w:trHeight w:val="766"/>
        </w:trPr>
        <w:tc>
          <w:tcPr>
            <w:tcW w:w="780" w:type="pct"/>
            <w:vMerge/>
          </w:tcPr>
          <w:p w:rsidR="00B62BDE" w:rsidRPr="00B62BDE" w:rsidRDefault="00B62BDE" w:rsidP="001148DD">
            <w:pPr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777" w:type="pct"/>
          </w:tcPr>
          <w:p w:rsidR="00B62BDE" w:rsidRPr="00B62BDE" w:rsidRDefault="00B62BDE" w:rsidP="001148D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ПП. 02 Производственная практика </w:t>
            </w:r>
          </w:p>
        </w:tc>
        <w:tc>
          <w:tcPr>
            <w:tcW w:w="523" w:type="pct"/>
            <w:vAlign w:val="center"/>
          </w:tcPr>
          <w:p w:rsidR="00B62BDE" w:rsidRPr="00B62BDE" w:rsidRDefault="00B62BDE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144</w:t>
            </w:r>
          </w:p>
        </w:tc>
        <w:tc>
          <w:tcPr>
            <w:tcW w:w="1699" w:type="pct"/>
            <w:gridSpan w:val="4"/>
            <w:shd w:val="clear" w:color="auto" w:fill="C0C0C0"/>
            <w:vAlign w:val="center"/>
          </w:tcPr>
          <w:p w:rsidR="00B62BDE" w:rsidRPr="00B62BDE" w:rsidRDefault="00B62BDE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0" w:type="pct"/>
            <w:vAlign w:val="center"/>
          </w:tcPr>
          <w:p w:rsidR="00B62BDE" w:rsidRPr="00B62BDE" w:rsidRDefault="00B62BDE" w:rsidP="00A544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sz w:val="20"/>
                <w:szCs w:val="20"/>
                <w:lang w:val="en-US"/>
              </w:rPr>
              <w:t>144</w:t>
            </w:r>
          </w:p>
        </w:tc>
        <w:tc>
          <w:tcPr>
            <w:tcW w:w="610" w:type="pct"/>
            <w:vAlign w:val="center"/>
          </w:tcPr>
          <w:p w:rsidR="00B62BDE" w:rsidRPr="00B62BDE" w:rsidRDefault="00B62BDE" w:rsidP="001148D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/>
                <w:iCs/>
                <w:sz w:val="20"/>
                <w:szCs w:val="20"/>
              </w:rPr>
              <w:t>-</w:t>
            </w:r>
          </w:p>
        </w:tc>
      </w:tr>
      <w:tr w:rsidR="00427901" w:rsidRPr="00B62BDE" w:rsidTr="00257978">
        <w:trPr>
          <w:trHeight w:val="457"/>
        </w:trPr>
        <w:tc>
          <w:tcPr>
            <w:tcW w:w="780" w:type="pct"/>
          </w:tcPr>
          <w:p w:rsidR="00427901" w:rsidRPr="00B62BDE" w:rsidRDefault="00427901" w:rsidP="001148DD">
            <w:pP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:rsidR="00427901" w:rsidRPr="00B62BDE" w:rsidRDefault="00427901" w:rsidP="00427901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Консультации и проматтестация</w:t>
            </w:r>
          </w:p>
        </w:tc>
        <w:tc>
          <w:tcPr>
            <w:tcW w:w="523" w:type="pct"/>
            <w:vAlign w:val="center"/>
          </w:tcPr>
          <w:p w:rsidR="00427901" w:rsidRPr="00427901" w:rsidRDefault="00427901" w:rsidP="004279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45</w:t>
            </w:r>
          </w:p>
        </w:tc>
        <w:tc>
          <w:tcPr>
            <w:tcW w:w="606" w:type="pct"/>
            <w:gridSpan w:val="2"/>
            <w:vAlign w:val="center"/>
          </w:tcPr>
          <w:p w:rsidR="00427901" w:rsidRPr="00B62BDE" w:rsidRDefault="00427901" w:rsidP="00257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577" w:type="pct"/>
            <w:vAlign w:val="center"/>
          </w:tcPr>
          <w:p w:rsidR="00427901" w:rsidRPr="00B62BDE" w:rsidRDefault="00427901" w:rsidP="00257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516" w:type="pct"/>
            <w:vAlign w:val="center"/>
          </w:tcPr>
          <w:p w:rsidR="00427901" w:rsidRPr="00B62BDE" w:rsidRDefault="00427901" w:rsidP="00257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610" w:type="pct"/>
            <w:vAlign w:val="center"/>
          </w:tcPr>
          <w:p w:rsidR="00427901" w:rsidRPr="00B62BDE" w:rsidRDefault="00427901" w:rsidP="00257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610" w:type="pct"/>
            <w:vAlign w:val="center"/>
          </w:tcPr>
          <w:p w:rsidR="00427901" w:rsidRPr="00B62BDE" w:rsidRDefault="00427901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1E4434" w:rsidRPr="00B62BDE" w:rsidTr="00257978">
        <w:trPr>
          <w:trHeight w:val="457"/>
        </w:trPr>
        <w:tc>
          <w:tcPr>
            <w:tcW w:w="780" w:type="pct"/>
          </w:tcPr>
          <w:p w:rsidR="001E4434" w:rsidRPr="00B62BDE" w:rsidRDefault="001E4434" w:rsidP="001148DD">
            <w:pP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:rsidR="001E4434" w:rsidRPr="00B62BDE" w:rsidRDefault="001E4434" w:rsidP="0025797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523" w:type="pct"/>
            <w:vAlign w:val="center"/>
          </w:tcPr>
          <w:p w:rsidR="001E4434" w:rsidRPr="00427901" w:rsidRDefault="00633BC6" w:rsidP="004279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  <w:t>7</w:t>
            </w:r>
            <w:r w:rsidR="0042790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82</w:t>
            </w:r>
          </w:p>
        </w:tc>
        <w:tc>
          <w:tcPr>
            <w:tcW w:w="606" w:type="pct"/>
            <w:gridSpan w:val="2"/>
            <w:vAlign w:val="center"/>
          </w:tcPr>
          <w:p w:rsidR="001E4434" w:rsidRPr="00427901" w:rsidRDefault="00427901" w:rsidP="00257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377</w:t>
            </w:r>
          </w:p>
        </w:tc>
        <w:tc>
          <w:tcPr>
            <w:tcW w:w="577" w:type="pct"/>
            <w:vAlign w:val="center"/>
          </w:tcPr>
          <w:p w:rsidR="001E4434" w:rsidRPr="00B62BDE" w:rsidRDefault="00633BC6" w:rsidP="00257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  <w:t>126</w:t>
            </w:r>
          </w:p>
        </w:tc>
        <w:tc>
          <w:tcPr>
            <w:tcW w:w="516" w:type="pct"/>
            <w:vAlign w:val="center"/>
          </w:tcPr>
          <w:p w:rsidR="001E4434" w:rsidRPr="00B62BDE" w:rsidRDefault="00257978" w:rsidP="00257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  <w:t>216</w:t>
            </w:r>
          </w:p>
        </w:tc>
        <w:tc>
          <w:tcPr>
            <w:tcW w:w="610" w:type="pct"/>
            <w:vAlign w:val="center"/>
          </w:tcPr>
          <w:p w:rsidR="001E4434" w:rsidRPr="00B62BDE" w:rsidRDefault="00257978" w:rsidP="002579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/>
              </w:rPr>
              <w:t>144</w:t>
            </w:r>
          </w:p>
        </w:tc>
        <w:tc>
          <w:tcPr>
            <w:tcW w:w="610" w:type="pct"/>
            <w:vAlign w:val="center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-</w:t>
            </w:r>
          </w:p>
        </w:tc>
      </w:tr>
    </w:tbl>
    <w:p w:rsidR="00763DFF" w:rsidRPr="00B62BDE" w:rsidRDefault="001E4434" w:rsidP="00763DFF">
      <w:pPr>
        <w:jc w:val="both"/>
        <w:rPr>
          <w:rFonts w:ascii="Times New Roman" w:hAnsi="Times New Roman"/>
          <w:b/>
          <w:i/>
          <w:sz w:val="20"/>
          <w:szCs w:val="20"/>
        </w:rPr>
      </w:pPr>
      <w:r w:rsidRPr="00B62BDE">
        <w:rPr>
          <w:rFonts w:ascii="Times New Roman" w:hAnsi="Times New Roman"/>
          <w:b/>
          <w:bCs/>
          <w:i/>
          <w:iCs/>
          <w:sz w:val="20"/>
          <w:szCs w:val="20"/>
        </w:rPr>
        <w:br w:type="page"/>
      </w:r>
      <w:r w:rsidR="00763DFF" w:rsidRPr="00B62BDE">
        <w:rPr>
          <w:rFonts w:ascii="Times New Roman" w:hAnsi="Times New Roman"/>
          <w:b/>
          <w:caps/>
          <w:sz w:val="20"/>
          <w:szCs w:val="20"/>
        </w:rPr>
        <w:lastRenderedPageBreak/>
        <w:t xml:space="preserve">3.2. </w:t>
      </w:r>
      <w:r w:rsidR="00763DFF" w:rsidRPr="00B62BDE">
        <w:rPr>
          <w:rFonts w:ascii="Times New Roman" w:hAnsi="Times New Roman"/>
          <w:b/>
          <w:sz w:val="20"/>
          <w:szCs w:val="20"/>
        </w:rPr>
        <w:t>Содержание обучения по профессиональному модулю (ПМ)</w:t>
      </w:r>
    </w:p>
    <w:tbl>
      <w:tblPr>
        <w:tblW w:w="5192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5"/>
        <w:gridCol w:w="121"/>
        <w:gridCol w:w="10660"/>
        <w:gridCol w:w="992"/>
        <w:gridCol w:w="1395"/>
      </w:tblGrid>
      <w:tr w:rsidR="00AC6E83" w:rsidRPr="00B62BDE" w:rsidTr="00A37BA5">
        <w:tc>
          <w:tcPr>
            <w:tcW w:w="753" w:type="pct"/>
          </w:tcPr>
          <w:p w:rsidR="00AC6E83" w:rsidRPr="00B62BDE" w:rsidRDefault="00AC6E83" w:rsidP="001148D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</w:t>
            </w:r>
          </w:p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лабораторные работы и практические занятия, самостоятельная учебная работа</w:t>
            </w:r>
          </w:p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обучающихся, курсовая работа (проект) </w:t>
            </w:r>
            <w:r w:rsidRPr="00B62BDE">
              <w:rPr>
                <w:rFonts w:ascii="Times New Roman" w:hAnsi="Times New Roman"/>
                <w:bCs/>
                <w:i/>
                <w:sz w:val="20"/>
                <w:szCs w:val="20"/>
              </w:rPr>
              <w:t>(если предусмотрены)</w:t>
            </w:r>
          </w:p>
        </w:tc>
        <w:tc>
          <w:tcPr>
            <w:tcW w:w="320" w:type="pct"/>
            <w:vAlign w:val="center"/>
          </w:tcPr>
          <w:p w:rsidR="00AC6E83" w:rsidRPr="00B62BDE" w:rsidRDefault="00AC6E83" w:rsidP="0022433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451" w:type="pct"/>
            <w:vAlign w:val="center"/>
          </w:tcPr>
          <w:p w:rsidR="00AC6E83" w:rsidRPr="00B62BDE" w:rsidRDefault="0022433C" w:rsidP="0022433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усвоения</w:t>
            </w:r>
          </w:p>
        </w:tc>
      </w:tr>
      <w:tr w:rsidR="0022433C" w:rsidRPr="00B62BDE" w:rsidTr="00A37BA5">
        <w:tc>
          <w:tcPr>
            <w:tcW w:w="753" w:type="pct"/>
          </w:tcPr>
          <w:p w:rsidR="0022433C" w:rsidRPr="00B62BDE" w:rsidRDefault="0022433C" w:rsidP="001148D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76" w:type="pct"/>
            <w:gridSpan w:val="2"/>
          </w:tcPr>
          <w:p w:rsidR="0022433C" w:rsidRPr="00B62BDE" w:rsidRDefault="0022433C" w:rsidP="001148D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0" w:type="pct"/>
            <w:vAlign w:val="center"/>
          </w:tcPr>
          <w:p w:rsidR="0022433C" w:rsidRPr="00B62BDE" w:rsidRDefault="0022433C" w:rsidP="001148D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51" w:type="pct"/>
            <w:vMerge w:val="restart"/>
            <w:shd w:val="clear" w:color="auto" w:fill="BFBFBF" w:themeFill="background1" w:themeFillShade="BF"/>
          </w:tcPr>
          <w:p w:rsidR="0022433C" w:rsidRPr="00B62BDE" w:rsidRDefault="0022433C" w:rsidP="001148D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2433C" w:rsidRPr="00B62BDE" w:rsidTr="00A37BA5">
        <w:tc>
          <w:tcPr>
            <w:tcW w:w="4230" w:type="pct"/>
            <w:gridSpan w:val="3"/>
          </w:tcPr>
          <w:p w:rsidR="0022433C" w:rsidRPr="00B62BDE" w:rsidRDefault="0022433C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 Наладка средств автоматизации</w:t>
            </w:r>
          </w:p>
        </w:tc>
        <w:tc>
          <w:tcPr>
            <w:tcW w:w="320" w:type="pct"/>
            <w:vAlign w:val="center"/>
          </w:tcPr>
          <w:p w:rsidR="0022433C" w:rsidRPr="00B62BDE" w:rsidRDefault="0022433C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22433C" w:rsidRPr="00B62BDE" w:rsidRDefault="0022433C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433C" w:rsidRPr="00B62BDE" w:rsidTr="00A37BA5">
        <w:tc>
          <w:tcPr>
            <w:tcW w:w="4230" w:type="pct"/>
            <w:gridSpan w:val="3"/>
          </w:tcPr>
          <w:p w:rsidR="0022433C" w:rsidRPr="00B62BDE" w:rsidRDefault="0022433C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МДК. 2. 1 Технология пусконаладочных работ</w:t>
            </w:r>
          </w:p>
        </w:tc>
        <w:tc>
          <w:tcPr>
            <w:tcW w:w="320" w:type="pct"/>
            <w:vAlign w:val="center"/>
          </w:tcPr>
          <w:p w:rsidR="0022433C" w:rsidRPr="00B62BDE" w:rsidRDefault="0022433C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22433C" w:rsidRPr="00B62BDE" w:rsidRDefault="0022433C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433C" w:rsidRPr="00B62BDE" w:rsidTr="00A37BA5">
        <w:tc>
          <w:tcPr>
            <w:tcW w:w="753" w:type="pct"/>
            <w:vMerge w:val="restart"/>
          </w:tcPr>
          <w:p w:rsidR="0022433C" w:rsidRPr="00B62BDE" w:rsidRDefault="0022433C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Тема 1.1.</w:t>
            </w:r>
          </w:p>
          <w:p w:rsidR="0022433C" w:rsidRPr="00B62BDE" w:rsidRDefault="0022433C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Нормативная и техническая документация</w:t>
            </w:r>
          </w:p>
          <w:p w:rsidR="0022433C" w:rsidRPr="00B62BDE" w:rsidRDefault="0022433C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  <w:vAlign w:val="center"/>
          </w:tcPr>
          <w:p w:rsidR="0022433C" w:rsidRPr="00B62BDE" w:rsidRDefault="0022433C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0" w:type="pct"/>
            <w:vAlign w:val="center"/>
          </w:tcPr>
          <w:p w:rsidR="0022433C" w:rsidRPr="00B62BDE" w:rsidRDefault="0022433C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22433C" w:rsidRPr="00B62BDE" w:rsidRDefault="0022433C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ГОСТ 21.408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–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2013 СПДС Правила выполнения рабочей документации автоматизации технологических процессов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ГОСТ 21.408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–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2013 СПДС Правила выполнения рабочей документации автоматизации технологических процессов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ГОСТ Р 51672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–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2000 Метрологическое обеспечение испытаний продукции для целей подтверждения соответствия. Основные положения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4. Классификация и конструктивные особенности станков с программным управлением.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Состав оборудования станков с программным управлением, применяемые приводы, преобразователи, датчики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6. Основные понятия автоматического управления станками различного назначения. 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7. Виды программного управления станками, способы подготовки ввода управляющей программы.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8. Состав и конфигурация оборудования, аппаратура управления автоматическими линиями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. Общие технические требования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9. Классификация автоматических станочных систем</w:t>
            </w:r>
            <w:r w:rsidRPr="00B62BDE">
              <w:rPr>
                <w:rFonts w:ascii="Times New Roman" w:hAnsi="Times New Roman"/>
                <w:color w:val="000001"/>
                <w:sz w:val="20"/>
                <w:szCs w:val="20"/>
              </w:rPr>
              <w:t xml:space="preserve"> 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 xml:space="preserve">различного назначения. </w:t>
            </w:r>
            <w:r w:rsidRPr="00B62BDE">
              <w:rPr>
                <w:rFonts w:ascii="Times New Roman" w:hAnsi="Times New Roman"/>
                <w:color w:val="000001"/>
                <w:sz w:val="20"/>
                <w:szCs w:val="20"/>
              </w:rPr>
              <w:t>Эксплуатационные характеристики. Общие требования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10. Основные понятия о гибких автоматизированных производствах, технические характеристики промышленных роботов, 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применяемые приводы, преобразователи, датчики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11. Виды систем управления роботами, конфигурация оборудования, технические характеристики.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12. Состав оборудования, аппаратуры и приборов управления, контроля и диагностики металлообрабатывающих комплексов.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13. Диагностическое оборудование, приборы, аппаратура, инструменты, технология вспомогательных наладочных работ со следящей аппаратурой и ее блоками.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14. Устройство диагностической аппаратуры, созданной на базе микропроцессорной техники, программное обеспечение, интерфейсы.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A32190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15. Структурная и принципиальная электрическая схема электронных устройств, подавляющих радиопомехи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16. Структурная и принципиальная электрическая схема и принципы работы "интеллектуальных" датчиков, ультразвуковых установок.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17. Типовая форма протокол о приемке электрооборудования </w:t>
            </w:r>
            <w:bookmarkStart w:id="1" w:name="_Toc410657384"/>
            <w:r w:rsidRPr="00B62BDE">
              <w:rPr>
                <w:rFonts w:ascii="Times New Roman" w:hAnsi="Times New Roman"/>
                <w:sz w:val="20"/>
                <w:szCs w:val="20"/>
              </w:rPr>
              <w:t>после индивидуального испытания</w:t>
            </w:r>
            <w:bookmarkEnd w:id="1"/>
            <w:r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18. Типовая форма</w:t>
            </w:r>
            <w:bookmarkStart w:id="2" w:name="_Toc440615984"/>
            <w:r w:rsidRPr="00B62BDE">
              <w:rPr>
                <w:rFonts w:ascii="Times New Roman" w:hAnsi="Times New Roman"/>
                <w:kern w:val="28"/>
                <w:sz w:val="20"/>
                <w:szCs w:val="20"/>
              </w:rPr>
              <w:t xml:space="preserve"> акта функциональных (поузловых) испытаний электрооборудования</w:t>
            </w:r>
            <w:bookmarkEnd w:id="2"/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19. Типовая форма </w:t>
            </w:r>
            <w:bookmarkStart w:id="3" w:name="_Toc410657390"/>
            <w:bookmarkStart w:id="4" w:name="_Toc440615987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акта комплексной приемочной комиссии о готовности электрооборудования пускового комплекса к </w:t>
            </w:r>
            <w:r w:rsidRPr="00B62BDE">
              <w:rPr>
                <w:rFonts w:ascii="Times New Roman" w:hAnsi="Times New Roman"/>
                <w:sz w:val="20"/>
                <w:szCs w:val="20"/>
              </w:rPr>
              <w:lastRenderedPageBreak/>
              <w:t>комплексному опробованию</w:t>
            </w:r>
            <w:bookmarkEnd w:id="3"/>
            <w:bookmarkEnd w:id="4"/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20. </w:t>
            </w:r>
            <w:bookmarkStart w:id="5" w:name="_Toc440615990"/>
            <w:r w:rsidRPr="00B62BDE">
              <w:rPr>
                <w:rFonts w:ascii="Times New Roman" w:hAnsi="Times New Roman"/>
                <w:sz w:val="20"/>
                <w:szCs w:val="20"/>
              </w:rPr>
              <w:t xml:space="preserve">Типовая форма </w:t>
            </w:r>
            <w:bookmarkStart w:id="6" w:name="OLE_LINK1"/>
            <w:bookmarkStart w:id="7" w:name="OLE_LINK2"/>
            <w:r w:rsidRPr="00B62BDE">
              <w:rPr>
                <w:rFonts w:ascii="Times New Roman" w:hAnsi="Times New Roman"/>
                <w:sz w:val="20"/>
                <w:szCs w:val="20"/>
              </w:rPr>
              <w:t>акта комплексной приемочной комиссии о готовности электрооборудования пускового комплекса к вводу объекта в промышленную эксплуатацию</w:t>
            </w:r>
            <w:bookmarkEnd w:id="5"/>
            <w:bookmarkEnd w:id="6"/>
            <w:bookmarkEnd w:id="7"/>
            <w:r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21. Техническая документация приборов для измерения электрических величин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22. Техническая документация приборов измерения и контроля давления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23. Техническая документация приборов измерения и контроля температуры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24. Техническая документация приборов измерения и контроля уровня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25. Техническая документация приборов измерения количества жидкостей и газов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26. Техническая документация приборов измерения качества технологических жидкостей и материалов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27. Техническая документация приборов измерения и контроля вибрации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28. Техническая документация приборов измерения и контроля загазованности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29. Техническая документация системы автоматического пожаротушения и видеонаблюдения, телевизионного и телеконтролирующего оборудования.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30. Техническая документация блоков управления приводом задвижки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31. Техническая документация систем автоматического регулирования давления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32. Техническая документация микропроцессорных систем автоматики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33. Принципиальные электрические схемы системы автоматики измерения и контроля объекта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34. Принципиальные электрические схемы системы автоматики автоматического регулирования объекта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35. Принципиальные электрические схемы микропроцессорных систем автоматики</w:t>
            </w:r>
          </w:p>
        </w:tc>
        <w:tc>
          <w:tcPr>
            <w:tcW w:w="320" w:type="pct"/>
            <w:vAlign w:val="center"/>
          </w:tcPr>
          <w:p w:rsidR="00AC6E83" w:rsidRPr="00B62BDE" w:rsidRDefault="00411DEA" w:rsidP="00411D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3B1CBF" w:rsidP="003B1C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 w:val="restart"/>
          </w:tcPr>
          <w:p w:rsidR="00F73079" w:rsidRPr="00B62BDE" w:rsidRDefault="00F73079" w:rsidP="001148D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Тема 1.2.</w:t>
            </w:r>
          </w:p>
          <w:p w:rsidR="00F73079" w:rsidRPr="00B62BDE" w:rsidRDefault="00F73079" w:rsidP="001148D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Пусконаладочные работы на объекте</w:t>
            </w:r>
          </w:p>
        </w:tc>
        <w:tc>
          <w:tcPr>
            <w:tcW w:w="3476" w:type="pct"/>
            <w:gridSpan w:val="2"/>
            <w:vAlign w:val="center"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0" w:type="pct"/>
            <w:vAlign w:val="center"/>
          </w:tcPr>
          <w:p w:rsidR="00F73079" w:rsidRPr="00B62BDE" w:rsidRDefault="007164AC" w:rsidP="000636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66</w:t>
            </w:r>
          </w:p>
        </w:tc>
        <w:tc>
          <w:tcPr>
            <w:tcW w:w="451" w:type="pct"/>
            <w:shd w:val="clear" w:color="auto" w:fill="BFBFBF" w:themeFill="background1" w:themeFillShade="BF"/>
          </w:tcPr>
          <w:p w:rsidR="00F73079" w:rsidRPr="00B62BDE" w:rsidRDefault="00F73079" w:rsidP="000636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Организационная структура выполнения пусконаладочных работ и основные функции участников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Подготовка к производству пусконаладочных работ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Организация выполнения пусконаладочных работ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Требования безопасности труда и бережливого производства, </w:t>
            </w:r>
            <w:r w:rsidRPr="00B62BD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нормы и правила пожарной безопасности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 xml:space="preserve"> при производстве пусконаладочных работ.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Поузловая приемка и испытания конструктивных и технологических узлов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Индивидуальные испытания приборов для измерения электрических величин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Индивидуальные испытания приборов измерения и контроля давления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Индивидуальные испытания приборов измерения и контроля температуры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Индивидуальные испытания приборов для измерения и контроля уровня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Индивидуальные испытания приборов измерения количества жидкостей и газов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Индивидуальные испытания приборов измерения качества технологических жидкостей и материалов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Индивидуальные испытания приборов измерения и контроля вибрации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Индивидуальные испытания приборов измерения и контроля загазованности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Индивидуальные испытания системы автоматического пожаротушения и видеонаблюдения 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Индивидуальные испытания блоков управления электроприводом 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Индивидуальные испытания блоков управления пневмоприводом 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Индивидуальные испытания блоков управления гидроприводом 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Индивидуальные испытания систем автоматического регулирования давления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Источники бесперебойного питания</w:t>
            </w:r>
          </w:p>
        </w:tc>
        <w:tc>
          <w:tcPr>
            <w:tcW w:w="320" w:type="pct"/>
            <w:vAlign w:val="center"/>
          </w:tcPr>
          <w:p w:rsidR="00F73079" w:rsidRPr="00B62BDE" w:rsidRDefault="007164AC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Технические параметры источников бесперебойного питания</w:t>
            </w:r>
          </w:p>
        </w:tc>
        <w:tc>
          <w:tcPr>
            <w:tcW w:w="320" w:type="pct"/>
            <w:vAlign w:val="center"/>
          </w:tcPr>
          <w:p w:rsidR="00F73079" w:rsidRPr="00B62BDE" w:rsidRDefault="007164AC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Диагностика параметров источников бесперебойного питания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Производство пусконаладочных работ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источников бесперебойного питания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Генераторы электрической энергии аварийного питания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Технические параметры и генераторов электрической энергии аварийного питания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Диагностика параметров генераторов электрической энергии аварийного питания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Производство пусконаладочных работ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генераторов электрической энергии аварийного питания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Функциональные испытания и наладка оборудования и отдельных систем объекта автоматизации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Наладка и пробные пуски оборудования измерения электрических величин и давления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Наладка и пробные пуски оборудования измерения и контроля температуры и уровня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Пробные пуски оборудования измерения и контроля количества жидкостей и газов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Наладка и пробные пуски оборудования автоматического пожаротушения и видеонаблюдения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Наладка и пробные пуски оборудования блоков управления приводами 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Наладка и пробные пуски </w:t>
            </w:r>
            <w:r w:rsidRPr="00B62BDE">
              <w:rPr>
                <w:rFonts w:ascii="Times New Roman" w:hAnsi="Times New Roman"/>
                <w:color w:val="000000"/>
                <w:sz w:val="20"/>
                <w:szCs w:val="20"/>
              </w:rPr>
              <w:t>источников аварийного питания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Комплексное опробование оборудования пускового комплекса и гарантийные испытания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906248">
            <w:pPr>
              <w:numPr>
                <w:ilvl w:val="0"/>
                <w:numId w:val="1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Организация процесса ввода в эксплуатацию оборудования пускового комплекса объекта автоматизации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F73079" w:rsidRPr="00B62BDE" w:rsidRDefault="00F73079" w:rsidP="007704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630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630E9C"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Merge w:val="restart"/>
            <w:shd w:val="clear" w:color="auto" w:fill="BFBFBF" w:themeFill="background1" w:themeFillShade="BF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1. Практическое занятие "Составление акта технической готовности электромонтажных работ "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2. Практическое занятие "Составление протокола о приемке электрооборудования после индивидуального испытания "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D974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3. Практическое занятие "Составление </w:t>
            </w:r>
            <w:r w:rsidRPr="00B62BDE">
              <w:rPr>
                <w:rFonts w:ascii="Times New Roman" w:hAnsi="Times New Roman"/>
                <w:kern w:val="28"/>
                <w:sz w:val="20"/>
                <w:szCs w:val="20"/>
              </w:rPr>
              <w:t>акта функциональных (поузловых) испытаний электрооборудования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73079" w:rsidRPr="00B62BDE" w:rsidTr="00A37BA5"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4. Практическое занятие "Составление акта комплексной приемочной комиссии о готовности электрооборудования пускового комплекса к комплексному опробованию "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73079" w:rsidRPr="00B62BDE" w:rsidTr="00A37BA5">
        <w:trPr>
          <w:trHeight w:val="461"/>
        </w:trPr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5. Практическое занятие "Составление акта комплексной приемочной комиссии о готовности электрооборудования пускового комплекса к вводу объекта в промышленную эксплуатацию "</w:t>
            </w:r>
          </w:p>
        </w:tc>
        <w:tc>
          <w:tcPr>
            <w:tcW w:w="320" w:type="pct"/>
            <w:vAlign w:val="center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73079" w:rsidRPr="00B62BDE" w:rsidTr="00A37BA5">
        <w:trPr>
          <w:trHeight w:val="460"/>
        </w:trPr>
        <w:tc>
          <w:tcPr>
            <w:tcW w:w="753" w:type="pct"/>
            <w:vMerge/>
          </w:tcPr>
          <w:p w:rsidR="00F73079" w:rsidRPr="00B62BDE" w:rsidRDefault="00F7307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F73079" w:rsidRPr="00B62BDE" w:rsidRDefault="00630E9C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6. Практическое занятие "Составление акта комплексной приемочной комиссии о готовности электрооборудования пускового комплекса к вводу объекта в промышленную эксплуатацию "</w:t>
            </w:r>
          </w:p>
        </w:tc>
        <w:tc>
          <w:tcPr>
            <w:tcW w:w="320" w:type="pct"/>
            <w:vAlign w:val="center"/>
          </w:tcPr>
          <w:p w:rsidR="00F73079" w:rsidRPr="00B62BDE" w:rsidRDefault="00630E9C" w:rsidP="001148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F73079" w:rsidRPr="00B62BDE" w:rsidRDefault="00F7307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7049D" w:rsidRPr="00B62BDE" w:rsidTr="00A37BA5">
        <w:trPr>
          <w:trHeight w:val="1149"/>
        </w:trPr>
        <w:tc>
          <w:tcPr>
            <w:tcW w:w="4230" w:type="pct"/>
            <w:gridSpan w:val="3"/>
          </w:tcPr>
          <w:p w:rsidR="00AC6E83" w:rsidRPr="00B62BDE" w:rsidRDefault="00AC6E83" w:rsidP="001148D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учебная работа в рамках освоения программы модуля</w:t>
            </w:r>
            <w:r w:rsidRPr="00B62B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  <w:p w:rsidR="00AC6E83" w:rsidRPr="00B62BDE" w:rsidRDefault="00AC6E83" w:rsidP="00BE71A2">
            <w:pPr>
              <w:numPr>
                <w:ilvl w:val="0"/>
                <w:numId w:val="4"/>
              </w:numPr>
              <w:tabs>
                <w:tab w:val="left" w:pos="943"/>
              </w:tabs>
              <w:suppressAutoHyphens/>
              <w:snapToGrid w:val="0"/>
              <w:spacing w:after="0" w:line="240" w:lineRule="auto"/>
              <w:ind w:left="0" w:firstLine="673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Работа с учебником.</w:t>
            </w:r>
          </w:p>
          <w:p w:rsidR="00AC6E83" w:rsidRPr="00B62BDE" w:rsidRDefault="00AC6E83" w:rsidP="00BE71A2">
            <w:pPr>
              <w:numPr>
                <w:ilvl w:val="0"/>
                <w:numId w:val="4"/>
              </w:numPr>
              <w:tabs>
                <w:tab w:val="left" w:pos="943"/>
              </w:tabs>
              <w:suppressAutoHyphens/>
              <w:snapToGrid w:val="0"/>
              <w:spacing w:after="0" w:line="240" w:lineRule="auto"/>
              <w:ind w:left="0" w:firstLine="673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Работа с конспектом лекций.</w:t>
            </w:r>
          </w:p>
          <w:p w:rsidR="00AC6E83" w:rsidRPr="00B62BDE" w:rsidRDefault="00AC6E83" w:rsidP="00BE71A2">
            <w:pPr>
              <w:numPr>
                <w:ilvl w:val="0"/>
                <w:numId w:val="4"/>
              </w:numPr>
              <w:tabs>
                <w:tab w:val="left" w:pos="943"/>
              </w:tabs>
              <w:suppressAutoHyphens/>
              <w:snapToGrid w:val="0"/>
              <w:spacing w:after="0" w:line="240" w:lineRule="auto"/>
              <w:ind w:left="0" w:firstLine="673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Подготовка к практическим работам.</w:t>
            </w:r>
          </w:p>
          <w:p w:rsidR="00AC6E83" w:rsidRPr="00B62BDE" w:rsidRDefault="00AC6E83" w:rsidP="00BE71A2">
            <w:pPr>
              <w:numPr>
                <w:ilvl w:val="0"/>
                <w:numId w:val="4"/>
              </w:numPr>
              <w:tabs>
                <w:tab w:val="left" w:pos="943"/>
              </w:tabs>
              <w:suppressAutoHyphens/>
              <w:snapToGrid w:val="0"/>
              <w:spacing w:after="0" w:line="240" w:lineRule="auto"/>
              <w:ind w:left="0" w:firstLine="673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Составление программы обследования объектов автоматизации.</w:t>
            </w:r>
          </w:p>
          <w:p w:rsidR="00AC6E83" w:rsidRPr="00B62BDE" w:rsidRDefault="00AC6E83" w:rsidP="00BE71A2">
            <w:pPr>
              <w:numPr>
                <w:ilvl w:val="0"/>
                <w:numId w:val="4"/>
              </w:numPr>
              <w:tabs>
                <w:tab w:val="left" w:pos="943"/>
              </w:tabs>
              <w:suppressAutoHyphens/>
              <w:snapToGrid w:val="0"/>
              <w:spacing w:after="0" w:line="240" w:lineRule="auto"/>
              <w:ind w:left="0" w:firstLine="673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Работа в Интернете.</w:t>
            </w:r>
          </w:p>
        </w:tc>
        <w:tc>
          <w:tcPr>
            <w:tcW w:w="320" w:type="pct"/>
            <w:vAlign w:val="center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BFBFBF" w:themeFill="background1" w:themeFillShade="BF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97FF5" w:rsidRPr="00B62BDE" w:rsidTr="00A37BA5">
        <w:trPr>
          <w:trHeight w:val="20"/>
        </w:trPr>
        <w:tc>
          <w:tcPr>
            <w:tcW w:w="4230" w:type="pct"/>
            <w:gridSpan w:val="3"/>
          </w:tcPr>
          <w:p w:rsidR="00AC6E83" w:rsidRPr="00B62BDE" w:rsidRDefault="00AC6E83" w:rsidP="001148D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Промежуточная аттестация (дифференцированный зачет)</w:t>
            </w:r>
          </w:p>
        </w:tc>
        <w:tc>
          <w:tcPr>
            <w:tcW w:w="320" w:type="pct"/>
            <w:vAlign w:val="center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shd w:val="clear" w:color="auto" w:fill="BFBFBF" w:themeFill="background1" w:themeFillShade="BF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97FF5" w:rsidRPr="00B62BDE" w:rsidTr="00A37BA5">
        <w:tc>
          <w:tcPr>
            <w:tcW w:w="4230" w:type="pct"/>
            <w:gridSpan w:val="3"/>
          </w:tcPr>
          <w:p w:rsidR="00AC6E83" w:rsidRPr="00B62BDE" w:rsidRDefault="00AC6E83" w:rsidP="001148DD">
            <w:pPr>
              <w:widowControl w:val="0"/>
              <w:tabs>
                <w:tab w:val="left" w:pos="328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МДК.2.2 Автоматические системы управления технологических процессов</w:t>
            </w:r>
          </w:p>
        </w:tc>
        <w:tc>
          <w:tcPr>
            <w:tcW w:w="320" w:type="pct"/>
            <w:vAlign w:val="center"/>
          </w:tcPr>
          <w:p w:rsidR="00AC6E83" w:rsidRPr="00D97406" w:rsidRDefault="00D97406" w:rsidP="001975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9740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1975D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451" w:type="pct"/>
            <w:shd w:val="clear" w:color="auto" w:fill="BFBFBF" w:themeFill="background1" w:themeFillShade="BF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C6E83" w:rsidRPr="00B62BDE" w:rsidTr="00A37BA5">
        <w:tc>
          <w:tcPr>
            <w:tcW w:w="753" w:type="pct"/>
            <w:vMerge w:val="restart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Тема 2.1.</w:t>
            </w:r>
          </w:p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Системы автоматического управления</w:t>
            </w:r>
          </w:p>
        </w:tc>
        <w:tc>
          <w:tcPr>
            <w:tcW w:w="3476" w:type="pct"/>
            <w:gridSpan w:val="2"/>
            <w:vAlign w:val="center"/>
          </w:tcPr>
          <w:p w:rsidR="00AC6E83" w:rsidRPr="00B62BDE" w:rsidRDefault="00AC6E83" w:rsidP="00697F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Содерж</w:t>
            </w:r>
            <w:r w:rsidR="00697FF5"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ание</w:t>
            </w:r>
          </w:p>
        </w:tc>
        <w:tc>
          <w:tcPr>
            <w:tcW w:w="320" w:type="pct"/>
            <w:tcBorders>
              <w:top w:val="single" w:sz="4" w:space="0" w:color="000000"/>
            </w:tcBorders>
          </w:tcPr>
          <w:p w:rsidR="00AC6E83" w:rsidRPr="001975D7" w:rsidRDefault="001975D7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1" w:type="pct"/>
            <w:tcBorders>
              <w:top w:val="single" w:sz="4" w:space="0" w:color="000000"/>
            </w:tcBorders>
            <w:shd w:val="clear" w:color="auto" w:fill="BFBFBF" w:themeFill="background1" w:themeFillShade="BF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Основные понятия и определения. Процессы. </w:t>
            </w:r>
          </w:p>
        </w:tc>
        <w:tc>
          <w:tcPr>
            <w:tcW w:w="320" w:type="pct"/>
            <w:vAlign w:val="center"/>
          </w:tcPr>
          <w:p w:rsidR="00AC6E83" w:rsidRPr="00B62BDE" w:rsidRDefault="00265F11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77375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Управление. Сигналы.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77375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Исполнительные механизмы. Датчики. Каналы связи.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77375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Типы автоматических систем</w:t>
            </w:r>
          </w:p>
        </w:tc>
        <w:tc>
          <w:tcPr>
            <w:tcW w:w="320" w:type="pct"/>
            <w:vAlign w:val="center"/>
          </w:tcPr>
          <w:p w:rsidR="00AC6E83" w:rsidRPr="00B62BDE" w:rsidRDefault="0076686E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451" w:type="pct"/>
            <w:vAlign w:val="center"/>
          </w:tcPr>
          <w:p w:rsidR="00AC6E83" w:rsidRPr="00B62BDE" w:rsidRDefault="00F77375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Системы автоматического контроля. </w:t>
            </w:r>
          </w:p>
        </w:tc>
        <w:tc>
          <w:tcPr>
            <w:tcW w:w="320" w:type="pct"/>
            <w:vAlign w:val="center"/>
          </w:tcPr>
          <w:p w:rsidR="00AC6E83" w:rsidRPr="00B62BDE" w:rsidRDefault="0076686E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451" w:type="pct"/>
            <w:vAlign w:val="center"/>
          </w:tcPr>
          <w:p w:rsidR="00AC6E83" w:rsidRPr="00B62BDE" w:rsidRDefault="00F77375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Контролируемые параметры. 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77375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Алгоритм системы автоматического контроля.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77375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Технические средства контроля параметров</w:t>
            </w:r>
          </w:p>
        </w:tc>
        <w:tc>
          <w:tcPr>
            <w:tcW w:w="320" w:type="pct"/>
            <w:vAlign w:val="center"/>
          </w:tcPr>
          <w:p w:rsidR="00AC6E83" w:rsidRPr="00B62BDE" w:rsidRDefault="0076686E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451" w:type="pct"/>
            <w:vAlign w:val="center"/>
          </w:tcPr>
          <w:p w:rsidR="00AC6E83" w:rsidRPr="00B62BDE" w:rsidRDefault="00F77375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Системы автоматического управления. </w:t>
            </w:r>
          </w:p>
        </w:tc>
        <w:tc>
          <w:tcPr>
            <w:tcW w:w="320" w:type="pct"/>
            <w:vAlign w:val="center"/>
          </w:tcPr>
          <w:p w:rsidR="00AC6E83" w:rsidRPr="00B62BDE" w:rsidRDefault="00DD17ED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451" w:type="pct"/>
            <w:vAlign w:val="center"/>
          </w:tcPr>
          <w:p w:rsidR="00AC6E83" w:rsidRPr="00B62BDE" w:rsidRDefault="00F77375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Алгоритм системы автоматического управления.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77375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Технические средства управления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Системы автоматического регулирования. </w:t>
            </w:r>
          </w:p>
        </w:tc>
        <w:tc>
          <w:tcPr>
            <w:tcW w:w="320" w:type="pct"/>
            <w:vAlign w:val="center"/>
          </w:tcPr>
          <w:p w:rsidR="00AC6E83" w:rsidRPr="00B62BDE" w:rsidRDefault="0076686E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Принципы регулирования. </w:t>
            </w:r>
          </w:p>
        </w:tc>
        <w:tc>
          <w:tcPr>
            <w:tcW w:w="320" w:type="pct"/>
            <w:vAlign w:val="center"/>
          </w:tcPr>
          <w:p w:rsidR="00AC6E83" w:rsidRPr="00B62BDE" w:rsidRDefault="0076686E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Устойчивость систем автоматического регулирования.</w:t>
            </w:r>
          </w:p>
        </w:tc>
        <w:tc>
          <w:tcPr>
            <w:tcW w:w="320" w:type="pct"/>
            <w:vAlign w:val="center"/>
          </w:tcPr>
          <w:p w:rsidR="00AC6E83" w:rsidRPr="00B62BDE" w:rsidRDefault="0076686E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Характеристики звеньев САР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Статические и динамические характеристики звеньев и систем. 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Статические характеристики; динамические характеристики.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Частотные характеристики: АФЧХ, АЧХ, ФЧХ.</w:t>
            </w:r>
          </w:p>
        </w:tc>
        <w:tc>
          <w:tcPr>
            <w:tcW w:w="320" w:type="pct"/>
            <w:vAlign w:val="center"/>
          </w:tcPr>
          <w:p w:rsidR="00AC6E83" w:rsidRPr="00B62BDE" w:rsidRDefault="0076686E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Годограф. 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Логарифмические частотные характеристики.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Типовые элементарные звенья (ТЭЗ). 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Моделирование и исследование на ПЭВМ типовых звеньев.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Типовые законы регулирования.</w:t>
            </w:r>
          </w:p>
        </w:tc>
        <w:tc>
          <w:tcPr>
            <w:tcW w:w="320" w:type="pct"/>
            <w:vAlign w:val="center"/>
          </w:tcPr>
          <w:p w:rsidR="00AC6E83" w:rsidRPr="00B62BDE" w:rsidRDefault="00052E4E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Позиционное регулирование.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Моделирование и исследование на ПЭВМ типовых законов регулирования.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Устойчивость систем автоматического регулирования.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Оптимальные САР.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Самонастраивающиеся системы автоматического управления.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Виды систем управления.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Понятие об адаптивном уравнении.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Исследование САР при случайных воздействиях.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Основные понятия случайных процессов.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Случайные величины.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Вероятностные характеристики случайных величин. 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Законы распределения вероятности.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Техническое обеспечение систем автоматического регулирования.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Микропроцессорные системы.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Устройства программного управления, алгоритмы управления и программное обеспечение.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Использование возможностей управляющих микроЭВМ для управления технологическими процессами и оборудованием.</w:t>
            </w:r>
          </w:p>
        </w:tc>
        <w:tc>
          <w:tcPr>
            <w:tcW w:w="320" w:type="pct"/>
            <w:vAlign w:val="center"/>
          </w:tcPr>
          <w:p w:rsidR="00AC6E83" w:rsidRPr="00B62BDE" w:rsidRDefault="00733060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Промышленные микропроцессорные контроллеры (МПК). </w:t>
            </w:r>
          </w:p>
        </w:tc>
        <w:tc>
          <w:tcPr>
            <w:tcW w:w="320" w:type="pct"/>
            <w:vAlign w:val="center"/>
          </w:tcPr>
          <w:p w:rsidR="00AC6E83" w:rsidRPr="00B62BDE" w:rsidRDefault="001975D7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AC6E83" w:rsidRPr="00B62BDE" w:rsidTr="00A37BA5">
        <w:tc>
          <w:tcPr>
            <w:tcW w:w="753" w:type="pct"/>
            <w:vMerge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AC6E83" w:rsidRPr="00B62BDE" w:rsidRDefault="00AC6E83" w:rsidP="002F289F">
            <w:pPr>
              <w:numPr>
                <w:ilvl w:val="0"/>
                <w:numId w:val="2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Структурно-алгоритмическая организация систем управления.</w:t>
            </w:r>
          </w:p>
        </w:tc>
        <w:tc>
          <w:tcPr>
            <w:tcW w:w="320" w:type="pct"/>
            <w:vAlign w:val="center"/>
          </w:tcPr>
          <w:p w:rsidR="00AC6E83" w:rsidRPr="001975D7" w:rsidRDefault="001975D7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451" w:type="pct"/>
            <w:vAlign w:val="center"/>
          </w:tcPr>
          <w:p w:rsidR="00AC6E83" w:rsidRPr="00B62BDE" w:rsidRDefault="00FA0C14" w:rsidP="00FA0C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5B7599" w:rsidRPr="00B62BDE" w:rsidTr="00A37BA5">
        <w:trPr>
          <w:trHeight w:val="77"/>
        </w:trPr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sz w:val="20"/>
                <w:szCs w:val="20"/>
              </w:rPr>
              <w:t>44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</w:tcBorders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B7599" w:rsidRPr="00B62BDE" w:rsidTr="00A37BA5">
        <w:trPr>
          <w:trHeight w:val="77"/>
        </w:trPr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«Динамическое компьютерное моделирование ХТС- емкость, насос, трубопроводы»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A37BA5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«Моделирование и исследование на ПЭВМ типовых звеньев»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A37BA5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«Получение передаточных функций сложных систем соединений звеньев. Эквивалентные преобразования»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A37BA5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«Получение передаточной функции объекта регулирования»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A37BA5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«Моделирование и исследование на ПЭВМ типовых законов регулирования»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A37BA5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«Проверка пневматического ПИ- регулятора»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A37BA5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«Настройка и поверка позиционного регулятора»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A37BA5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«Расчет исполнительного устройства»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A37BA5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«Исследование элементов систем управления»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A37BA5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«Исследование САР температуры»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A37BA5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«Определение передаточного коэффициента и переходной функции элемента автоматической системы управления»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A37BA5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«Определение переходных функций типовых динамических звеньев автоматических систем управления»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A37BA5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«Анализ устойчивости линейной автоматической системы управления с регулятором пропорционального действия»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A37BA5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«Определение прямых показателей качества управления во временной области»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A37BA5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«Определение линейной модульной интегральной оценки качества управления»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A37BA5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«Настройка виртуального ПИД-регулятора автоматической системы управления»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A37BA5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«Настройка натурного ПИД-регулятора автоматической системы управления»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A37BA5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«Работа с и</w:t>
            </w:r>
            <w:r w:rsidRPr="00B62BDE">
              <w:rPr>
                <w:rFonts w:ascii="Times New Roman" w:hAnsi="Times New Roman"/>
                <w:kern w:val="3"/>
                <w:sz w:val="20"/>
                <w:szCs w:val="20"/>
                <w:lang w:eastAsia="pt-PT"/>
              </w:rPr>
              <w:t>нтерактивной обучающей 3D системой, построенных на основе реальных производственных процессов: Сортировка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A37BA5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«Работа с и</w:t>
            </w:r>
            <w:r w:rsidRPr="00B62BDE">
              <w:rPr>
                <w:rFonts w:ascii="Times New Roman" w:hAnsi="Times New Roman"/>
                <w:kern w:val="3"/>
                <w:sz w:val="20"/>
                <w:szCs w:val="20"/>
                <w:lang w:eastAsia="pt-PT"/>
              </w:rPr>
              <w:t>нтерактивной обучающей 3D системой, построенных на основе реальных производственных процессов: Смешивание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A37BA5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«Работа с и</w:t>
            </w:r>
            <w:r w:rsidRPr="00B62BDE">
              <w:rPr>
                <w:rFonts w:ascii="Times New Roman" w:hAnsi="Times New Roman"/>
                <w:kern w:val="3"/>
                <w:sz w:val="20"/>
                <w:szCs w:val="20"/>
                <w:lang w:eastAsia="pt-PT"/>
              </w:rPr>
              <w:t>нтерактивной обучающей 3D системой, построенных на основе реальных производственных процессов: Укладка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A37BA5"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«Работа с и</w:t>
            </w:r>
            <w:r w:rsidRPr="00B62BDE">
              <w:rPr>
                <w:rFonts w:ascii="Times New Roman" w:hAnsi="Times New Roman"/>
                <w:kern w:val="3"/>
                <w:sz w:val="20"/>
                <w:szCs w:val="20"/>
                <w:lang w:eastAsia="pt-PT"/>
              </w:rPr>
              <w:t>нтерактивной обучающей 3D системой, построенных на основе реальных производственных процессов: Захват и размещение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7599" w:rsidRPr="00B62BDE" w:rsidTr="00A37BA5">
        <w:trPr>
          <w:cantSplit/>
        </w:trPr>
        <w:tc>
          <w:tcPr>
            <w:tcW w:w="753" w:type="pct"/>
            <w:vMerge/>
          </w:tcPr>
          <w:p w:rsidR="005B7599" w:rsidRPr="00B62BDE" w:rsidRDefault="005B759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76" w:type="pct"/>
            <w:gridSpan w:val="2"/>
          </w:tcPr>
          <w:p w:rsidR="005B7599" w:rsidRPr="00B62BDE" w:rsidRDefault="005B7599" w:rsidP="005B7599">
            <w:pPr>
              <w:numPr>
                <w:ilvl w:val="0"/>
                <w:numId w:val="3"/>
              </w:numPr>
              <w:tabs>
                <w:tab w:val="left" w:pos="225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«Работа с и</w:t>
            </w:r>
            <w:r w:rsidRPr="00B62BDE">
              <w:rPr>
                <w:rFonts w:ascii="Times New Roman" w:hAnsi="Times New Roman"/>
                <w:kern w:val="3"/>
                <w:sz w:val="20"/>
                <w:szCs w:val="20"/>
                <w:lang w:eastAsia="pt-PT"/>
              </w:rPr>
              <w:t>нтерактивной обучающей 3D системой, построенных на основе реальных производственных процессов: Автоматический склад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5B7599" w:rsidRPr="00B62BDE" w:rsidRDefault="005B759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4F6D" w:rsidRPr="00B62BDE" w:rsidTr="00A37BA5">
        <w:tc>
          <w:tcPr>
            <w:tcW w:w="4230" w:type="pct"/>
            <w:gridSpan w:val="3"/>
          </w:tcPr>
          <w:p w:rsidR="00AC6E83" w:rsidRPr="00B62BDE" w:rsidRDefault="00AC6E83" w:rsidP="001148D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учебная работа в рамках освоения программы модуля</w:t>
            </w:r>
            <w:r w:rsidRPr="00B62B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  <w:p w:rsidR="00AC6E83" w:rsidRPr="00B62BDE" w:rsidRDefault="00AC6E83" w:rsidP="00BE71A2">
            <w:pPr>
              <w:numPr>
                <w:ilvl w:val="0"/>
                <w:numId w:val="11"/>
              </w:numPr>
              <w:tabs>
                <w:tab w:val="left" w:pos="94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Работа с учебником.</w:t>
            </w:r>
          </w:p>
          <w:p w:rsidR="00AC6E83" w:rsidRPr="00B62BDE" w:rsidRDefault="00AC6E83" w:rsidP="00BE71A2">
            <w:pPr>
              <w:numPr>
                <w:ilvl w:val="0"/>
                <w:numId w:val="11"/>
              </w:numPr>
              <w:tabs>
                <w:tab w:val="left" w:pos="94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Работа с конспектом лекций.</w:t>
            </w:r>
          </w:p>
          <w:p w:rsidR="00AC6E83" w:rsidRPr="00B62BDE" w:rsidRDefault="00AC6E83" w:rsidP="00BE71A2">
            <w:pPr>
              <w:numPr>
                <w:ilvl w:val="0"/>
                <w:numId w:val="11"/>
              </w:numPr>
              <w:tabs>
                <w:tab w:val="left" w:pos="94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Подготовка к практическим работам.</w:t>
            </w:r>
          </w:p>
          <w:p w:rsidR="00AC6E83" w:rsidRPr="00B62BDE" w:rsidRDefault="00AC6E83" w:rsidP="00BE71A2">
            <w:pPr>
              <w:numPr>
                <w:ilvl w:val="0"/>
                <w:numId w:val="11"/>
              </w:numPr>
              <w:tabs>
                <w:tab w:val="left" w:pos="94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Составление программы обследования объектов автоматизации.</w:t>
            </w:r>
          </w:p>
          <w:p w:rsidR="00AC6E83" w:rsidRPr="00B62BDE" w:rsidRDefault="00AC6E83" w:rsidP="00BE71A2">
            <w:pPr>
              <w:numPr>
                <w:ilvl w:val="0"/>
                <w:numId w:val="11"/>
              </w:numPr>
              <w:tabs>
                <w:tab w:val="left" w:pos="94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Работа в Интернете</w:t>
            </w:r>
          </w:p>
        </w:tc>
        <w:tc>
          <w:tcPr>
            <w:tcW w:w="320" w:type="pct"/>
            <w:vAlign w:val="center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BFBFBF" w:themeFill="background1" w:themeFillShade="BF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 w:val="restart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Тема 2.2.</w:t>
            </w:r>
          </w:p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Системы автоматического проектирования</w:t>
            </w:r>
          </w:p>
        </w:tc>
        <w:tc>
          <w:tcPr>
            <w:tcW w:w="3437" w:type="pct"/>
            <w:vAlign w:val="center"/>
          </w:tcPr>
          <w:p w:rsidR="00DD3CA9" w:rsidRPr="00B62BDE" w:rsidRDefault="00DD3CA9" w:rsidP="001148D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  <w:p w:rsidR="00DD3CA9" w:rsidRPr="00B62BDE" w:rsidRDefault="00DD3CA9" w:rsidP="001148DD">
            <w:pPr>
              <w:widowControl w:val="0"/>
              <w:tabs>
                <w:tab w:val="left" w:pos="328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0" w:type="pct"/>
            <w:tcBorders>
              <w:top w:val="single" w:sz="4" w:space="0" w:color="000000"/>
            </w:tcBorders>
            <w:vAlign w:val="center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51" w:type="pct"/>
            <w:tcBorders>
              <w:top w:val="single" w:sz="4" w:space="0" w:color="000000"/>
            </w:tcBorders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</w:tcPr>
          <w:p w:rsidR="00DD3CA9" w:rsidRPr="00B62BDE" w:rsidRDefault="00DD3CA9" w:rsidP="00BE71A2">
            <w:pPr>
              <w:numPr>
                <w:ilvl w:val="0"/>
                <w:numId w:val="5"/>
              </w:numPr>
              <w:tabs>
                <w:tab w:val="left" w:pos="3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Назначение САПР. ЕСКД в системе государственной стандартизации. Виды прикладных программ, используемых для графических работ</w:t>
            </w:r>
          </w:p>
        </w:tc>
        <w:tc>
          <w:tcPr>
            <w:tcW w:w="320" w:type="pct"/>
            <w:vAlign w:val="center"/>
          </w:tcPr>
          <w:p w:rsidR="00DD3CA9" w:rsidRPr="00B62BDE" w:rsidRDefault="00DD3CA9" w:rsidP="00385C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DD3CA9" w:rsidRPr="00B62BDE" w:rsidRDefault="00DD3CA9" w:rsidP="00385C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</w:tcPr>
          <w:p w:rsidR="00DD3CA9" w:rsidRPr="00B62BDE" w:rsidRDefault="00DD3CA9" w:rsidP="00BE71A2">
            <w:pPr>
              <w:numPr>
                <w:ilvl w:val="0"/>
                <w:numId w:val="5"/>
              </w:numPr>
              <w:tabs>
                <w:tab w:val="left" w:pos="3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Назначение редактора MS Visio. Организация интерфейса пакета MS Visio</w:t>
            </w:r>
          </w:p>
        </w:tc>
        <w:tc>
          <w:tcPr>
            <w:tcW w:w="320" w:type="pct"/>
            <w:vAlign w:val="center"/>
          </w:tcPr>
          <w:p w:rsidR="00DD3CA9" w:rsidRPr="00B62BDE" w:rsidRDefault="00DD3CA9" w:rsidP="00385C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DD3CA9" w:rsidRPr="00B62BDE" w:rsidRDefault="00DD3CA9" w:rsidP="00385C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</w:tcPr>
          <w:p w:rsidR="00DD3CA9" w:rsidRPr="00B62BDE" w:rsidRDefault="00DD3CA9" w:rsidP="00BE71A2">
            <w:pPr>
              <w:numPr>
                <w:ilvl w:val="0"/>
                <w:numId w:val="5"/>
              </w:numPr>
              <w:tabs>
                <w:tab w:val="left" w:pos="3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Назначение системы КОМПАС. Типы документов, создаваемых в системе КОМПАС. Интерфейс системы.</w:t>
            </w:r>
          </w:p>
        </w:tc>
        <w:tc>
          <w:tcPr>
            <w:tcW w:w="320" w:type="pct"/>
            <w:vAlign w:val="center"/>
          </w:tcPr>
          <w:p w:rsidR="00DD3CA9" w:rsidRPr="00B62BDE" w:rsidRDefault="00DD3CA9" w:rsidP="00385C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DD3CA9" w:rsidRPr="00B62BDE" w:rsidRDefault="00DD3CA9" w:rsidP="00385C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</w:tcPr>
          <w:p w:rsidR="00DD3CA9" w:rsidRPr="00B62BDE" w:rsidRDefault="00DD3CA9" w:rsidP="00BE71A2">
            <w:pPr>
              <w:numPr>
                <w:ilvl w:val="0"/>
                <w:numId w:val="5"/>
              </w:numPr>
              <w:tabs>
                <w:tab w:val="left" w:pos="3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Лист чертежа, масштаб. Угловой штамп. Панели инструментов. Типы линий на чертежах.</w:t>
            </w:r>
          </w:p>
        </w:tc>
        <w:tc>
          <w:tcPr>
            <w:tcW w:w="320" w:type="pct"/>
            <w:vAlign w:val="center"/>
          </w:tcPr>
          <w:p w:rsidR="00DD3CA9" w:rsidRPr="00B62BDE" w:rsidRDefault="00DD3CA9" w:rsidP="00385C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1" w:type="pct"/>
            <w:vAlign w:val="center"/>
          </w:tcPr>
          <w:p w:rsidR="00DD3CA9" w:rsidRPr="00B62BDE" w:rsidRDefault="00DD3CA9" w:rsidP="00385C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DD3CA9" w:rsidRPr="00B62BDE" w:rsidTr="00A37BA5">
        <w:trPr>
          <w:trHeight w:val="285"/>
        </w:trPr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</w:tcPr>
          <w:p w:rsidR="00DD3CA9" w:rsidRPr="00B62BDE" w:rsidRDefault="00DD3CA9" w:rsidP="001148DD">
            <w:pPr>
              <w:widowControl w:val="0"/>
              <w:tabs>
                <w:tab w:val="left" w:pos="328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320" w:type="pct"/>
            <w:vMerge w:val="restart"/>
            <w:tcBorders>
              <w:top w:val="single" w:sz="4" w:space="0" w:color="000000"/>
            </w:tcBorders>
            <w:vAlign w:val="center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</w:tcBorders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</w:tcPr>
          <w:p w:rsidR="00DD3CA9" w:rsidRPr="00B62BDE" w:rsidRDefault="00DD3CA9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Работа в графическом редакторе 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MS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Visio</w:t>
            </w:r>
          </w:p>
        </w:tc>
        <w:tc>
          <w:tcPr>
            <w:tcW w:w="320" w:type="pct"/>
            <w:vMerge/>
            <w:tcBorders>
              <w:bottom w:val="single" w:sz="4" w:space="0" w:color="000000"/>
            </w:tcBorders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1" w:type="pct"/>
            <w:vMerge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</w:tcPr>
          <w:p w:rsidR="00DD3CA9" w:rsidRPr="00B62BDE" w:rsidRDefault="001B176F" w:rsidP="00144EA8">
            <w:pPr>
              <w:numPr>
                <w:ilvl w:val="0"/>
                <w:numId w:val="6"/>
              </w:numPr>
              <w:tabs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Организация интерфейса пакета MS Visio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</w:tcBorders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1B176F" w:rsidP="00144EA8">
            <w:pPr>
              <w:numPr>
                <w:ilvl w:val="0"/>
                <w:numId w:val="6"/>
              </w:numPr>
              <w:tabs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Анатомия фигуры в MS Visio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1B176F" w:rsidP="00144EA8">
            <w:pPr>
              <w:numPr>
                <w:ilvl w:val="0"/>
                <w:numId w:val="6"/>
              </w:numPr>
              <w:tabs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Форматирование фигуры в MS Visio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1B176F" w:rsidP="00144EA8">
            <w:pPr>
              <w:numPr>
                <w:ilvl w:val="0"/>
                <w:numId w:val="6"/>
              </w:numPr>
              <w:tabs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Текстовые элементы рисунка в MS Visio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1B176F" w:rsidP="00144EA8">
            <w:pPr>
              <w:numPr>
                <w:ilvl w:val="0"/>
                <w:numId w:val="6"/>
              </w:numPr>
              <w:tabs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Связывание фигур в MS Visio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1B176F" w:rsidP="00144EA8">
            <w:pPr>
              <w:numPr>
                <w:ilvl w:val="0"/>
                <w:numId w:val="6"/>
              </w:numPr>
              <w:tabs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Слои. Порядок следования фигур в MS Visio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1B176F" w:rsidP="00144EA8">
            <w:pPr>
              <w:numPr>
                <w:ilvl w:val="0"/>
                <w:numId w:val="6"/>
              </w:numPr>
              <w:tabs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Создание организационных схем и диаграмм в MS Visio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1B176F" w:rsidP="00144EA8">
            <w:pPr>
              <w:numPr>
                <w:ilvl w:val="0"/>
                <w:numId w:val="6"/>
              </w:numPr>
              <w:tabs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Разработка мнемосхемы предметной области с Microsoft Visio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1B176F" w:rsidP="00144EA8">
            <w:pPr>
              <w:numPr>
                <w:ilvl w:val="0"/>
                <w:numId w:val="6"/>
              </w:numPr>
              <w:tabs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Схемы алгоритмов в Microsoft Visio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42730C" w:rsidP="00144EA8">
            <w:pPr>
              <w:numPr>
                <w:ilvl w:val="0"/>
                <w:numId w:val="6"/>
              </w:numPr>
              <w:tabs>
                <w:tab w:val="left" w:pos="2258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Схемы визуального моделирования в Microsoft Visio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42730C" w:rsidP="00144EA8">
            <w:pPr>
              <w:numPr>
                <w:ilvl w:val="0"/>
                <w:numId w:val="6"/>
              </w:numPr>
              <w:tabs>
                <w:tab w:val="left" w:pos="2258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Схемы сетевой технологии в Microsoft Visio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42730C" w:rsidP="00144EA8">
            <w:pPr>
              <w:numPr>
                <w:ilvl w:val="0"/>
                <w:numId w:val="6"/>
              </w:numPr>
              <w:tabs>
                <w:tab w:val="left" w:pos="2258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План помещения в Microsoft Visio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2.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Работа в программе 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KOMPAS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-3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42730C" w:rsidP="00627B50">
            <w:pPr>
              <w:numPr>
                <w:ilvl w:val="0"/>
                <w:numId w:val="6"/>
              </w:numPr>
              <w:tabs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Знакомство с программой Компас 3D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42730C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Создание файлов. Типы линий. Чертежные шрифты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42730C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Инструментальная панель, панель расширенных команд, команда Ввод отрезка, текущий стиль прямой, изменение текущего стиля прямой, удаление объекта, отмена операции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42730C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Построение ломаной линии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42730C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Построение окружности. Выполнение штриховки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FB2AFC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Простановка размеров: линейных, радиальных и диаметральных. Ввод текста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FB2AFC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Основные типы двумерных графических примитивов и операции с ними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FB2AFC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Построение комплексного чертежа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FB2AFC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Основные типы трехмерных графических примитивов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и операции с ними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FB2AFC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Выполнение основных и дополнительных видов детали КОМПАС 3D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385C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FB2AFC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Построений сопряжений и нанесение размеров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FB2AFC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Использование локальных систем координат при получении изображений предметов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rPr>
          <w:trHeight w:val="310"/>
        </w:trPr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1C0FA1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Выполнение геометрических построений с использованием команд редактирования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rPr>
          <w:trHeight w:val="310"/>
        </w:trPr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1C0FA1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Выполнение геометрических построений с использованием команд редактирования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0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1C0FA1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Использование менеджера библиотек при получении однотипных изображений чертежей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1C0FA1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Создание 3D-модели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6E6C80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Создание 3D-модели с использованием вспомогательных осей и плоскостей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6E6C80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Создание 3D-модели с элементами ее обработки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6E6C80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Создание 3D моделей методом выдавливания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6E6C80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Создание 3D моделей методом вращения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6E6C80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Создание 3D модели окуляра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6E6C80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Исследование кронштейна на прочность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A9" w:rsidRPr="00B62BDE" w:rsidTr="00A37BA5">
        <w:tc>
          <w:tcPr>
            <w:tcW w:w="792" w:type="pct"/>
            <w:gridSpan w:val="2"/>
            <w:vMerge/>
          </w:tcPr>
          <w:p w:rsidR="00DD3CA9" w:rsidRPr="00B62BDE" w:rsidRDefault="00DD3CA9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37" w:type="pct"/>
            <w:tcBorders>
              <w:right w:val="single" w:sz="4" w:space="0" w:color="000000"/>
            </w:tcBorders>
          </w:tcPr>
          <w:p w:rsidR="00DD3CA9" w:rsidRPr="00B62BDE" w:rsidRDefault="006E6C80" w:rsidP="00627B50">
            <w:pPr>
              <w:numPr>
                <w:ilvl w:val="0"/>
                <w:numId w:val="6"/>
              </w:numPr>
              <w:tabs>
                <w:tab w:val="left" w:pos="2399"/>
                <w:tab w:val="left" w:pos="267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«</w:t>
            </w:r>
            <w:r w:rsidR="00DD3CA9" w:rsidRPr="00B62BDE">
              <w:rPr>
                <w:rFonts w:ascii="Times New Roman" w:hAnsi="Times New Roman"/>
                <w:sz w:val="20"/>
                <w:szCs w:val="20"/>
              </w:rPr>
              <w:t>Моделирование работы кривошипно-ползунного механизма в средах КОМПАС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3CA9" w:rsidRPr="00B62BDE" w:rsidRDefault="00DD3CA9" w:rsidP="00630E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vMerge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DD3CA9" w:rsidRPr="00B62BDE" w:rsidRDefault="00DD3CA9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6E83" w:rsidRPr="00B62BDE" w:rsidTr="00A37BA5">
        <w:tc>
          <w:tcPr>
            <w:tcW w:w="4230" w:type="pct"/>
            <w:gridSpan w:val="3"/>
          </w:tcPr>
          <w:p w:rsidR="00AC6E83" w:rsidRPr="00B62BDE" w:rsidRDefault="00AC6E83" w:rsidP="001148D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учебная работа в рамках освоения программы модуля</w:t>
            </w:r>
            <w:r w:rsidRPr="00B62B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Составление схем в графическом редакторе 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MS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Visio</w:t>
            </w:r>
          </w:p>
          <w:p w:rsidR="00AC6E83" w:rsidRPr="00B62BDE" w:rsidRDefault="00AC6E83" w:rsidP="00BE71A2">
            <w:pPr>
              <w:numPr>
                <w:ilvl w:val="0"/>
                <w:numId w:val="7"/>
              </w:numPr>
              <w:spacing w:after="0" w:line="240" w:lineRule="auto"/>
              <w:ind w:left="532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lastRenderedPageBreak/>
              <w:t>Контур регулирования состава легких углеводородов на базе РСУ</w:t>
            </w:r>
          </w:p>
          <w:p w:rsidR="00AC6E83" w:rsidRPr="00B62BDE" w:rsidRDefault="00AC6E83" w:rsidP="00BE71A2">
            <w:pPr>
              <w:numPr>
                <w:ilvl w:val="0"/>
                <w:numId w:val="7"/>
              </w:numPr>
              <w:spacing w:after="0" w:line="240" w:lineRule="auto"/>
              <w:ind w:left="532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Контур регулирования расхода с коррекцией по давлению на базе РСУ</w:t>
            </w:r>
          </w:p>
          <w:p w:rsidR="00AC6E83" w:rsidRPr="00B62BDE" w:rsidRDefault="00AC6E83" w:rsidP="00BE71A2">
            <w:pPr>
              <w:numPr>
                <w:ilvl w:val="0"/>
                <w:numId w:val="7"/>
              </w:numPr>
              <w:spacing w:after="0" w:line="240" w:lineRule="auto"/>
              <w:ind w:left="532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Контур регулирования уровня с коррекцией по расходу на базе РСУ</w:t>
            </w:r>
          </w:p>
          <w:p w:rsidR="00AC6E83" w:rsidRPr="00B62BDE" w:rsidRDefault="00AC6E83" w:rsidP="00BE71A2">
            <w:pPr>
              <w:numPr>
                <w:ilvl w:val="0"/>
                <w:numId w:val="7"/>
              </w:numPr>
              <w:spacing w:after="0" w:line="240" w:lineRule="auto"/>
              <w:ind w:left="532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Контур контроля температуры и давления с блокировкой на базе РСУ и ПАЗ</w:t>
            </w:r>
          </w:p>
          <w:p w:rsidR="00AC6E83" w:rsidRPr="00B62BDE" w:rsidRDefault="00AC6E83" w:rsidP="00BE71A2">
            <w:pPr>
              <w:numPr>
                <w:ilvl w:val="0"/>
                <w:numId w:val="7"/>
              </w:numPr>
              <w:spacing w:after="0" w:line="240" w:lineRule="auto"/>
              <w:ind w:left="532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Контур регулирования температуры с блокировкой на базе РСУ и ПАЗ</w:t>
            </w:r>
          </w:p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Работа в программе 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KOMPAS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-3</w:t>
            </w:r>
            <w:r w:rsidRPr="00B62BD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</w:t>
            </w:r>
          </w:p>
          <w:p w:rsidR="00AC6E83" w:rsidRPr="00B62BDE" w:rsidRDefault="00AC6E83" w:rsidP="00BE71A2">
            <w:pPr>
              <w:numPr>
                <w:ilvl w:val="0"/>
                <w:numId w:val="8"/>
              </w:numPr>
              <w:tabs>
                <w:tab w:val="left" w:pos="390"/>
              </w:tabs>
              <w:spacing w:after="0" w:line="240" w:lineRule="auto"/>
              <w:ind w:left="106" w:firstLine="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Построение электронной модели вала в среде КОМПАС</w:t>
            </w:r>
          </w:p>
          <w:p w:rsidR="00AC6E83" w:rsidRPr="00B62BDE" w:rsidRDefault="00AC6E83" w:rsidP="00BE71A2">
            <w:pPr>
              <w:numPr>
                <w:ilvl w:val="0"/>
                <w:numId w:val="8"/>
              </w:numPr>
              <w:tabs>
                <w:tab w:val="left" w:pos="390"/>
              </w:tabs>
              <w:spacing w:after="0" w:line="240" w:lineRule="auto"/>
              <w:ind w:left="106"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Построение электронной модели колеса зубчатого средствами системы проектирования тел вращения КОМПАС</w:t>
            </w:r>
          </w:p>
          <w:p w:rsidR="00AC6E83" w:rsidRPr="00B62BDE" w:rsidRDefault="00AC6E83" w:rsidP="001148DD">
            <w:pPr>
              <w:tabs>
                <w:tab w:val="left" w:pos="390"/>
              </w:tabs>
              <w:spacing w:after="0" w:line="240" w:lineRule="auto"/>
              <w:ind w:left="106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3.  Построение электронной модели сборки зубчатого зацепления средствами системы КОМПАС-3D</w:t>
            </w:r>
          </w:p>
        </w:tc>
        <w:tc>
          <w:tcPr>
            <w:tcW w:w="320" w:type="pct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51" w:type="pct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C6E83" w:rsidRPr="00B62BDE" w:rsidTr="00A37BA5">
        <w:tc>
          <w:tcPr>
            <w:tcW w:w="4230" w:type="pct"/>
            <w:gridSpan w:val="3"/>
          </w:tcPr>
          <w:p w:rsidR="00AC6E83" w:rsidRPr="00B62BDE" w:rsidRDefault="00AC6E83" w:rsidP="001148D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Промежуточная аттестация (</w:t>
            </w:r>
            <w:r w:rsidR="00F13B06" w:rsidRPr="00B62BDE">
              <w:rPr>
                <w:rFonts w:ascii="Times New Roman" w:hAnsi="Times New Roman"/>
                <w:bCs/>
                <w:sz w:val="20"/>
                <w:szCs w:val="20"/>
              </w:rPr>
              <w:t xml:space="preserve">зачет, </w:t>
            </w:r>
            <w:r w:rsidR="00627B50" w:rsidRPr="00B62BDE">
              <w:rPr>
                <w:rFonts w:ascii="Times New Roman" w:hAnsi="Times New Roman"/>
                <w:bCs/>
                <w:sz w:val="20"/>
                <w:szCs w:val="20"/>
              </w:rPr>
              <w:t>дифференцированный зачет</w:t>
            </w: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320" w:type="pct"/>
          </w:tcPr>
          <w:p w:rsidR="00AC6E83" w:rsidRPr="00B62BDE" w:rsidRDefault="00F13B06" w:rsidP="001148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451" w:type="pct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C6E83" w:rsidRPr="00B62BDE" w:rsidTr="00A37BA5">
        <w:tc>
          <w:tcPr>
            <w:tcW w:w="4230" w:type="pct"/>
            <w:gridSpan w:val="3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Учебная практика</w:t>
            </w:r>
          </w:p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Виды работ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C6E83" w:rsidRPr="00B62BDE" w:rsidRDefault="00AC6E83" w:rsidP="00BE71A2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left="39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Индивидуальные испытания и наладка приборов измерения и контроля.</w:t>
            </w:r>
          </w:p>
          <w:p w:rsidR="00AC6E83" w:rsidRPr="00B62BDE" w:rsidRDefault="00AC6E83" w:rsidP="00BE71A2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left="39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Функциональные испытания и наладка оборудования и отдельных систем.</w:t>
            </w:r>
          </w:p>
          <w:p w:rsidR="00AC6E83" w:rsidRPr="00B62BDE" w:rsidRDefault="00AC6E83" w:rsidP="00BE71A2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left="39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Наладка и пробные пуски оборудования.</w:t>
            </w:r>
          </w:p>
          <w:p w:rsidR="00AC6E83" w:rsidRPr="00B62BDE" w:rsidRDefault="00AC6E83" w:rsidP="00BE71A2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390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B62BDE">
              <w:rPr>
                <w:rFonts w:ascii="Times New Roman" w:hAnsi="Times New Roman"/>
                <w:sz w:val="20"/>
                <w:szCs w:val="20"/>
                <w:lang w:eastAsia="en-US"/>
              </w:rPr>
              <w:t>Комплексное опробование оборудования пускового комплекса и испытания.</w:t>
            </w:r>
          </w:p>
        </w:tc>
        <w:tc>
          <w:tcPr>
            <w:tcW w:w="320" w:type="pct"/>
          </w:tcPr>
          <w:p w:rsidR="00AC6E83" w:rsidRPr="00B62BDE" w:rsidRDefault="00686395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216</w:t>
            </w:r>
          </w:p>
        </w:tc>
        <w:tc>
          <w:tcPr>
            <w:tcW w:w="451" w:type="pct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C6E83" w:rsidRPr="00B62BDE" w:rsidTr="00A37BA5">
        <w:tc>
          <w:tcPr>
            <w:tcW w:w="4230" w:type="pct"/>
            <w:gridSpan w:val="3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Производственная практика</w:t>
            </w:r>
          </w:p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Виды работ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C6E83" w:rsidRPr="00B62BDE" w:rsidRDefault="00AC6E83" w:rsidP="00BE71A2">
            <w:pPr>
              <w:numPr>
                <w:ilvl w:val="0"/>
                <w:numId w:val="12"/>
              </w:numPr>
              <w:tabs>
                <w:tab w:val="left" w:pos="390"/>
              </w:tabs>
              <w:suppressAutoHyphens/>
              <w:spacing w:after="0" w:line="240" w:lineRule="auto"/>
              <w:ind w:left="39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Ознакомление с предприятием (осмотр предприятия; знакомство со схемами энергоснабжения; с технологическими схемами).</w:t>
            </w:r>
          </w:p>
          <w:p w:rsidR="00AC6E83" w:rsidRPr="00B62BDE" w:rsidRDefault="00AC6E83" w:rsidP="00BE71A2">
            <w:pPr>
              <w:numPr>
                <w:ilvl w:val="0"/>
                <w:numId w:val="12"/>
              </w:numPr>
              <w:tabs>
                <w:tab w:val="left" w:pos="360"/>
                <w:tab w:val="left" w:pos="39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9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Сбор и использование технико-экономической информации об установленном оборудовании и режимах его работы.</w:t>
            </w:r>
          </w:p>
          <w:p w:rsidR="00AC6E83" w:rsidRPr="00B62BDE" w:rsidRDefault="00AC6E83" w:rsidP="00BE71A2">
            <w:pPr>
              <w:numPr>
                <w:ilvl w:val="0"/>
                <w:numId w:val="12"/>
              </w:numPr>
              <w:tabs>
                <w:tab w:val="left" w:pos="360"/>
                <w:tab w:val="left" w:pos="39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9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Выбор приборов и устройств для проведения испытания и наладки оборудования и отдельных систем.</w:t>
            </w:r>
          </w:p>
          <w:p w:rsidR="00AC6E83" w:rsidRPr="00B62BDE" w:rsidRDefault="00AC6E83" w:rsidP="00BE71A2">
            <w:pPr>
              <w:numPr>
                <w:ilvl w:val="0"/>
                <w:numId w:val="12"/>
              </w:numPr>
              <w:tabs>
                <w:tab w:val="left" w:pos="360"/>
                <w:tab w:val="left" w:pos="39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9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Составление программы инструментального обследования и наладки объекта автоматизации.</w:t>
            </w:r>
          </w:p>
          <w:p w:rsidR="00AC6E83" w:rsidRPr="00B62BDE" w:rsidRDefault="00AC6E83" w:rsidP="00BE71A2">
            <w:pPr>
              <w:numPr>
                <w:ilvl w:val="0"/>
                <w:numId w:val="12"/>
              </w:numPr>
              <w:tabs>
                <w:tab w:val="left" w:pos="390"/>
              </w:tabs>
              <w:suppressAutoHyphens/>
              <w:snapToGrid w:val="0"/>
              <w:spacing w:after="0" w:line="240" w:lineRule="auto"/>
              <w:ind w:left="390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Снятие технических параметров с приборов измерения и контроля, оборудования и отдельных систем.</w:t>
            </w:r>
          </w:p>
          <w:p w:rsidR="00AC6E83" w:rsidRPr="00B62BDE" w:rsidRDefault="00AC6E83" w:rsidP="00BE71A2">
            <w:pPr>
              <w:numPr>
                <w:ilvl w:val="0"/>
                <w:numId w:val="12"/>
              </w:numPr>
              <w:tabs>
                <w:tab w:val="left" w:pos="360"/>
                <w:tab w:val="left" w:pos="39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9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Заполнение таблиц измерения.</w:t>
            </w:r>
          </w:p>
          <w:p w:rsidR="00AC6E83" w:rsidRPr="00B62BDE" w:rsidRDefault="00AC6E83" w:rsidP="00BE71A2">
            <w:pPr>
              <w:numPr>
                <w:ilvl w:val="0"/>
                <w:numId w:val="12"/>
              </w:numPr>
              <w:tabs>
                <w:tab w:val="left" w:pos="360"/>
                <w:tab w:val="left" w:pos="39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9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 Анализ и систематизация полученных данных, наладка приборов и оборудования.</w:t>
            </w:r>
          </w:p>
          <w:p w:rsidR="00AC6E83" w:rsidRPr="00B62BDE" w:rsidRDefault="00AC6E83" w:rsidP="00BE71A2">
            <w:pPr>
              <w:numPr>
                <w:ilvl w:val="0"/>
                <w:numId w:val="12"/>
              </w:numPr>
              <w:tabs>
                <w:tab w:val="left" w:pos="360"/>
                <w:tab w:val="left" w:pos="39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9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Пробные пуски оборудования и испытания.</w:t>
            </w:r>
          </w:p>
          <w:p w:rsidR="00AC6E83" w:rsidRPr="00B62BDE" w:rsidRDefault="00AC6E83" w:rsidP="00BE71A2">
            <w:pPr>
              <w:numPr>
                <w:ilvl w:val="0"/>
                <w:numId w:val="12"/>
              </w:numPr>
              <w:tabs>
                <w:tab w:val="left" w:pos="360"/>
                <w:tab w:val="left" w:pos="39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9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Ввод в эксплуатацию оборудования пускового комплекса объекта автоматизации</w:t>
            </w:r>
          </w:p>
          <w:p w:rsidR="00AC6E83" w:rsidRPr="00B62BDE" w:rsidRDefault="00AC6E83" w:rsidP="00BE71A2">
            <w:pPr>
              <w:widowControl w:val="0"/>
              <w:numPr>
                <w:ilvl w:val="0"/>
                <w:numId w:val="12"/>
              </w:numPr>
              <w:tabs>
                <w:tab w:val="left" w:pos="360"/>
                <w:tab w:val="left" w:pos="39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9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Оформление отчета по практике.</w:t>
            </w:r>
          </w:p>
        </w:tc>
        <w:tc>
          <w:tcPr>
            <w:tcW w:w="320" w:type="pct"/>
          </w:tcPr>
          <w:p w:rsidR="00AC6E83" w:rsidRPr="00B62BDE" w:rsidRDefault="00686395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144</w:t>
            </w:r>
          </w:p>
        </w:tc>
        <w:tc>
          <w:tcPr>
            <w:tcW w:w="451" w:type="pct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27901" w:rsidRPr="00B62BDE" w:rsidTr="00A37BA5">
        <w:tc>
          <w:tcPr>
            <w:tcW w:w="4230" w:type="pct"/>
            <w:gridSpan w:val="3"/>
          </w:tcPr>
          <w:p w:rsidR="00427901" w:rsidRPr="00B62BDE" w:rsidRDefault="00427901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Консультации и проматтестация</w:t>
            </w:r>
          </w:p>
        </w:tc>
        <w:tc>
          <w:tcPr>
            <w:tcW w:w="320" w:type="pct"/>
            <w:vAlign w:val="center"/>
          </w:tcPr>
          <w:p w:rsidR="00427901" w:rsidRPr="00427901" w:rsidRDefault="001975D7" w:rsidP="004279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451" w:type="pct"/>
          </w:tcPr>
          <w:p w:rsidR="00427901" w:rsidRPr="00B62BDE" w:rsidRDefault="00427901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C6E83" w:rsidRPr="00B62BDE" w:rsidTr="00A37BA5">
        <w:tc>
          <w:tcPr>
            <w:tcW w:w="4230" w:type="pct"/>
            <w:gridSpan w:val="3"/>
          </w:tcPr>
          <w:p w:rsidR="00AC6E83" w:rsidRPr="00B62BDE" w:rsidRDefault="00AC6E83" w:rsidP="001148D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20" w:type="pct"/>
            <w:vAlign w:val="center"/>
          </w:tcPr>
          <w:p w:rsidR="00AC6E83" w:rsidRPr="00427901" w:rsidRDefault="001C2732" w:rsidP="004279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7</w:t>
            </w:r>
            <w:r w:rsidR="00427901">
              <w:rPr>
                <w:rFonts w:ascii="Times New Roman" w:hAnsi="Times New Roman"/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451" w:type="pct"/>
          </w:tcPr>
          <w:p w:rsidR="00AC6E83" w:rsidRPr="00B62BDE" w:rsidRDefault="00AC6E83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1E4434" w:rsidRPr="00B62BDE" w:rsidRDefault="001E4434" w:rsidP="001E4434">
      <w:pPr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i/>
          <w:iCs/>
          <w:sz w:val="20"/>
          <w:szCs w:val="20"/>
        </w:rPr>
      </w:pPr>
    </w:p>
    <w:p w:rsidR="001E4434" w:rsidRPr="00B62BDE" w:rsidRDefault="001E4434" w:rsidP="001E4434">
      <w:pPr>
        <w:rPr>
          <w:rFonts w:ascii="Times New Roman" w:hAnsi="Times New Roman"/>
          <w:i/>
          <w:iCs/>
          <w:sz w:val="20"/>
          <w:szCs w:val="20"/>
        </w:rPr>
        <w:sectPr w:rsidR="001E4434" w:rsidRPr="00B62BDE" w:rsidSect="001148D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3DFF" w:rsidRPr="00B62BDE" w:rsidRDefault="00763DFF" w:rsidP="00D97406">
      <w:pPr>
        <w:jc w:val="center"/>
        <w:rPr>
          <w:rFonts w:ascii="Times New Roman" w:hAnsi="Times New Roman"/>
          <w:b/>
          <w:bCs/>
          <w:sz w:val="20"/>
          <w:szCs w:val="20"/>
        </w:rPr>
      </w:pPr>
      <w:r w:rsidRPr="00B62BDE">
        <w:rPr>
          <w:rFonts w:ascii="Times New Roman" w:hAnsi="Times New Roman"/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1E4434" w:rsidRPr="00B62BDE" w:rsidRDefault="00763DFF" w:rsidP="00763DFF">
      <w:pPr>
        <w:ind w:firstLine="709"/>
        <w:rPr>
          <w:rFonts w:ascii="Times New Roman" w:hAnsi="Times New Roman" w:cs="Calibri"/>
          <w:b/>
          <w:bCs/>
          <w:sz w:val="20"/>
          <w:szCs w:val="20"/>
        </w:rPr>
      </w:pPr>
      <w:r w:rsidRPr="00B62BDE">
        <w:rPr>
          <w:rFonts w:ascii="Times New Roman" w:hAnsi="Times New Roman"/>
          <w:b/>
          <w:sz w:val="20"/>
          <w:szCs w:val="20"/>
        </w:rPr>
        <w:t xml:space="preserve">4.1. </w:t>
      </w:r>
      <w:r w:rsidRPr="00B62BDE">
        <w:rPr>
          <w:rFonts w:ascii="Times New Roman" w:hAnsi="Times New Roman"/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1E4434" w:rsidRPr="00B62BDE" w:rsidRDefault="001E4434" w:rsidP="001E443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 xml:space="preserve">Лаборатория </w:t>
      </w:r>
      <w:r w:rsidR="00763DFF" w:rsidRPr="00B62BDE">
        <w:rPr>
          <w:rFonts w:ascii="Times New Roman" w:hAnsi="Times New Roman"/>
          <w:sz w:val="20"/>
          <w:szCs w:val="20"/>
        </w:rPr>
        <w:t>«</w:t>
      </w:r>
      <w:r w:rsidRPr="00B62BDE">
        <w:rPr>
          <w:rFonts w:ascii="Times New Roman" w:hAnsi="Times New Roman"/>
          <w:bCs/>
          <w:iCs/>
          <w:sz w:val="20"/>
          <w:szCs w:val="20"/>
        </w:rPr>
        <w:t>Монтажа, наладки и технического обслуживания контрольно-измерительных приборов и систем автоматики</w:t>
      </w:r>
      <w:r w:rsidR="00A12DEC" w:rsidRPr="00B62BDE">
        <w:rPr>
          <w:rFonts w:ascii="Times New Roman" w:hAnsi="Times New Roman"/>
          <w:bCs/>
          <w:iCs/>
          <w:sz w:val="20"/>
          <w:szCs w:val="20"/>
        </w:rPr>
        <w:t>»</w:t>
      </w:r>
      <w:r w:rsidRPr="00B62BDE">
        <w:rPr>
          <w:rFonts w:ascii="Times New Roman" w:hAnsi="Times New Roman"/>
          <w:bCs/>
          <w:iCs/>
          <w:sz w:val="20"/>
          <w:szCs w:val="20"/>
        </w:rPr>
        <w:t xml:space="preserve"> оснащенная</w:t>
      </w:r>
      <w:r w:rsidRPr="00B62BDE">
        <w:rPr>
          <w:rFonts w:ascii="Times New Roman" w:hAnsi="Times New Roman"/>
          <w:sz w:val="20"/>
          <w:szCs w:val="20"/>
        </w:rPr>
        <w:t xml:space="preserve"> лабораторными стендами с наборами измерительных приборов и оборудования, комплекты измерительных и диагностических приборов по направлениям, слесарные инструменты, компьютер с доступом к сети Интернет, в</w:t>
      </w:r>
      <w:r w:rsidRPr="00B62BDE">
        <w:rPr>
          <w:rFonts w:ascii="Times New Roman" w:hAnsi="Times New Roman"/>
          <w:bCs/>
          <w:sz w:val="20"/>
          <w:szCs w:val="20"/>
        </w:rPr>
        <w:t>идеопроекционное оборудование и о</w:t>
      </w:r>
      <w:r w:rsidRPr="00B62BDE">
        <w:rPr>
          <w:rFonts w:ascii="Times New Roman" w:hAnsi="Times New Roman"/>
          <w:sz w:val="20"/>
          <w:szCs w:val="20"/>
          <w:shd w:val="clear" w:color="auto" w:fill="FFFFFF"/>
        </w:rPr>
        <w:t>ргтехника.</w:t>
      </w:r>
    </w:p>
    <w:p w:rsidR="001E4434" w:rsidRPr="00B62BDE" w:rsidRDefault="001E4434" w:rsidP="001E44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bCs/>
          <w:iCs/>
          <w:sz w:val="20"/>
          <w:szCs w:val="20"/>
        </w:rPr>
        <w:t xml:space="preserve">Мастерская </w:t>
      </w:r>
      <w:r w:rsidR="00A12DEC" w:rsidRPr="00B62BDE">
        <w:rPr>
          <w:rFonts w:ascii="Times New Roman" w:hAnsi="Times New Roman"/>
          <w:bCs/>
          <w:iCs/>
          <w:sz w:val="20"/>
          <w:szCs w:val="20"/>
        </w:rPr>
        <w:t>«</w:t>
      </w:r>
      <w:r w:rsidRPr="00B62BDE">
        <w:rPr>
          <w:rFonts w:ascii="Times New Roman" w:hAnsi="Times New Roman"/>
          <w:bCs/>
          <w:iCs/>
          <w:sz w:val="20"/>
          <w:szCs w:val="20"/>
        </w:rPr>
        <w:t>Слесарная</w:t>
      </w:r>
      <w:r w:rsidR="00A12DEC" w:rsidRPr="00B62BDE">
        <w:rPr>
          <w:rFonts w:ascii="Times New Roman" w:hAnsi="Times New Roman"/>
          <w:bCs/>
          <w:iCs/>
          <w:sz w:val="20"/>
          <w:szCs w:val="20"/>
        </w:rPr>
        <w:t>»</w:t>
      </w:r>
      <w:r w:rsidRPr="00B62BDE">
        <w:rPr>
          <w:rFonts w:ascii="Times New Roman" w:hAnsi="Times New Roman"/>
          <w:bCs/>
          <w:iCs/>
          <w:sz w:val="20"/>
          <w:szCs w:val="20"/>
        </w:rPr>
        <w:t xml:space="preserve"> оснащенная</w:t>
      </w:r>
      <w:r w:rsidRPr="00B62BDE">
        <w:rPr>
          <w:rFonts w:ascii="Times New Roman" w:hAnsi="Times New Roman"/>
          <w:sz w:val="20"/>
          <w:szCs w:val="20"/>
        </w:rPr>
        <w:t xml:space="preserve"> м</w:t>
      </w:r>
      <w:r w:rsidRPr="00B62BDE">
        <w:rPr>
          <w:rFonts w:ascii="Times New Roman" w:hAnsi="Times New Roman"/>
          <w:bCs/>
          <w:iCs/>
          <w:sz w:val="20"/>
          <w:szCs w:val="20"/>
        </w:rPr>
        <w:t>еталлообрабатывающим оборудованием, верстаки, набор слесарных инструментов, комплекты измерительных приборов по направлениям, комплект для безопасных работ, заготовки и расходные материалы.</w:t>
      </w:r>
    </w:p>
    <w:p w:rsidR="001E4434" w:rsidRDefault="001E4434" w:rsidP="001E4434">
      <w:pPr>
        <w:suppressAutoHyphens/>
        <w:spacing w:after="0"/>
        <w:ind w:firstLine="709"/>
        <w:jc w:val="both"/>
        <w:rPr>
          <w:rFonts w:ascii="Times New Roman" w:hAnsi="Times New Roman" w:cs="Calibri"/>
          <w:sz w:val="20"/>
          <w:szCs w:val="20"/>
        </w:rPr>
      </w:pPr>
      <w:r w:rsidRPr="00B62BDE">
        <w:rPr>
          <w:rFonts w:ascii="Times New Roman" w:hAnsi="Times New Roman" w:cs="Calibri"/>
          <w:bCs/>
          <w:sz w:val="20"/>
          <w:szCs w:val="20"/>
        </w:rPr>
        <w:t>Оснащенные базы практики: и</w:t>
      </w:r>
      <w:r w:rsidRPr="00B62BDE">
        <w:rPr>
          <w:rFonts w:ascii="Times New Roman" w:hAnsi="Times New Roman" w:cs="Calibri"/>
          <w:sz w:val="20"/>
          <w:szCs w:val="20"/>
        </w:rPr>
        <w:t>спытательные стенды с наборами измерительных приборов и оборудования, комплекты измерительных и диагностических приборов по направлениям, слесарные инструменты, электромонтажные инструменты, компьютер с доступом к сети Интернет.</w:t>
      </w:r>
    </w:p>
    <w:p w:rsidR="00323B49" w:rsidRPr="00B62BDE" w:rsidRDefault="00323B49" w:rsidP="001E4434">
      <w:pPr>
        <w:suppressAutoHyphens/>
        <w:spacing w:after="0"/>
        <w:ind w:firstLine="709"/>
        <w:jc w:val="both"/>
        <w:rPr>
          <w:rFonts w:ascii="Times New Roman" w:hAnsi="Times New Roman" w:cs="Calibri"/>
          <w:sz w:val="20"/>
          <w:szCs w:val="20"/>
        </w:rPr>
      </w:pPr>
    </w:p>
    <w:p w:rsidR="00A12DEC" w:rsidRPr="00B62BDE" w:rsidRDefault="00A12DEC" w:rsidP="00323B49">
      <w:pPr>
        <w:spacing w:after="0"/>
        <w:ind w:firstLine="709"/>
        <w:rPr>
          <w:rFonts w:ascii="Times New Roman" w:hAnsi="Times New Roman"/>
          <w:b/>
          <w:bCs/>
          <w:sz w:val="20"/>
          <w:szCs w:val="20"/>
        </w:rPr>
      </w:pPr>
      <w:r w:rsidRPr="00B62BDE">
        <w:rPr>
          <w:rFonts w:ascii="Times New Roman" w:hAnsi="Times New Roman"/>
          <w:b/>
          <w:sz w:val="20"/>
          <w:szCs w:val="20"/>
        </w:rPr>
        <w:t>4.2. Информационное обеспечение обучения</w:t>
      </w:r>
    </w:p>
    <w:p w:rsidR="001E4434" w:rsidRPr="00B62BDE" w:rsidRDefault="00A12DEC" w:rsidP="00A12DEC">
      <w:pPr>
        <w:ind w:left="709"/>
        <w:rPr>
          <w:rFonts w:ascii="Times New Roman" w:hAnsi="Times New Roman"/>
          <w:b/>
          <w:bCs/>
          <w:sz w:val="20"/>
          <w:szCs w:val="20"/>
        </w:rPr>
      </w:pPr>
      <w:r w:rsidRPr="00B62BDE">
        <w:rPr>
          <w:rFonts w:ascii="Times New Roman" w:hAnsi="Times New Roman"/>
          <w:b/>
          <w:sz w:val="20"/>
          <w:szCs w:val="20"/>
        </w:rPr>
        <w:t>4.2.1. Печатные издания</w:t>
      </w:r>
    </w:p>
    <w:p w:rsidR="001E4434" w:rsidRPr="00B62BDE" w:rsidRDefault="001E4434" w:rsidP="00D97406">
      <w:pPr>
        <w:numPr>
          <w:ilvl w:val="0"/>
          <w:numId w:val="10"/>
        </w:numPr>
        <w:tabs>
          <w:tab w:val="left" w:pos="284"/>
          <w:tab w:val="left" w:pos="993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  <w:lang w:eastAsia="en-US"/>
        </w:rPr>
      </w:pPr>
      <w:r w:rsidRPr="00B62BDE">
        <w:rPr>
          <w:rFonts w:ascii="Times New Roman" w:hAnsi="Times New Roman"/>
          <w:sz w:val="20"/>
          <w:szCs w:val="20"/>
          <w:lang w:eastAsia="en-US"/>
        </w:rPr>
        <w:t>Зайцев С.А., Грибанов Д.Д., Меркулов Р.В., Толстов А.Н. Контрольно-измерительные приборы и инструменты/. - М. : Издательский центр "Академия", 2016.</w:t>
      </w:r>
    </w:p>
    <w:p w:rsidR="001E4434" w:rsidRPr="00B62BDE" w:rsidRDefault="00F561E5" w:rsidP="00D97406">
      <w:pPr>
        <w:numPr>
          <w:ilvl w:val="0"/>
          <w:numId w:val="10"/>
        </w:numPr>
        <w:tabs>
          <w:tab w:val="left" w:pos="284"/>
          <w:tab w:val="left" w:pos="993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  <w:lang w:eastAsia="en-US"/>
        </w:rPr>
      </w:pPr>
      <w:hyperlink r:id="rId9" w:history="1">
        <w:r w:rsidR="001E4434" w:rsidRPr="00B62BDE">
          <w:rPr>
            <w:rFonts w:ascii="Times New Roman" w:hAnsi="Times New Roman"/>
            <w:sz w:val="20"/>
            <w:szCs w:val="20"/>
            <w:lang w:eastAsia="en-US"/>
          </w:rPr>
          <w:t>Келим, Ю. М.</w:t>
        </w:r>
      </w:hyperlink>
      <w:r w:rsidR="001E4434" w:rsidRPr="00B62BDE">
        <w:rPr>
          <w:rFonts w:ascii="Times New Roman" w:hAnsi="Times New Roman"/>
          <w:sz w:val="20"/>
          <w:szCs w:val="20"/>
          <w:lang w:eastAsia="en-US"/>
        </w:rPr>
        <w:t xml:space="preserve">онтроль и метрологическое обеспечение средств и систем автоматизации : учебник для студ. учреждений - М. : Издательский центр "Академия", 2014. </w:t>
      </w:r>
    </w:p>
    <w:p w:rsidR="001E4434" w:rsidRPr="00B62BDE" w:rsidRDefault="00F561E5" w:rsidP="00D97406">
      <w:pPr>
        <w:numPr>
          <w:ilvl w:val="0"/>
          <w:numId w:val="10"/>
        </w:numPr>
        <w:tabs>
          <w:tab w:val="left" w:pos="284"/>
          <w:tab w:val="left" w:pos="993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  <w:lang w:eastAsia="en-US"/>
        </w:rPr>
      </w:pPr>
      <w:hyperlink r:id="rId10" w:history="1">
        <w:r w:rsidR="001E4434" w:rsidRPr="00B62BDE">
          <w:rPr>
            <w:rFonts w:ascii="Times New Roman" w:hAnsi="Times New Roman"/>
            <w:sz w:val="20"/>
            <w:szCs w:val="20"/>
            <w:lang w:eastAsia="en-US"/>
          </w:rPr>
          <w:t>Шишмарев, В.Ю.</w:t>
        </w:r>
      </w:hyperlink>
      <w:r w:rsidR="00D97406" w:rsidRPr="00B62BDE">
        <w:rPr>
          <w:rFonts w:ascii="Times New Roman" w:hAnsi="Times New Roman"/>
          <w:sz w:val="20"/>
          <w:szCs w:val="20"/>
          <w:lang w:eastAsia="en-US"/>
        </w:rPr>
        <w:t xml:space="preserve"> </w:t>
      </w:r>
      <w:r w:rsidR="001E4434" w:rsidRPr="00B62BDE">
        <w:rPr>
          <w:rFonts w:ascii="Times New Roman" w:hAnsi="Times New Roman"/>
          <w:sz w:val="20"/>
          <w:szCs w:val="20"/>
          <w:lang w:eastAsia="en-US"/>
        </w:rPr>
        <w:t xml:space="preserve">Метрология, стандартизация, сертификация и техническое регулирование: учебник для студ. учреждений СПО. - М. : Издательский центр "Академия", 2014. </w:t>
      </w:r>
    </w:p>
    <w:p w:rsidR="001E4434" w:rsidRPr="00B62BDE" w:rsidRDefault="001E4434" w:rsidP="001E4434">
      <w:pPr>
        <w:tabs>
          <w:tab w:val="left" w:pos="3990"/>
        </w:tabs>
        <w:ind w:left="1353"/>
        <w:rPr>
          <w:rFonts w:ascii="Times New Roman" w:hAnsi="Times New Roman"/>
          <w:b/>
          <w:bCs/>
          <w:iCs/>
          <w:sz w:val="20"/>
          <w:szCs w:val="20"/>
        </w:rPr>
      </w:pPr>
    </w:p>
    <w:p w:rsidR="001E4434" w:rsidRPr="00B62BDE" w:rsidRDefault="00A12DEC" w:rsidP="00D97406">
      <w:pPr>
        <w:ind w:left="-709"/>
        <w:jc w:val="center"/>
        <w:rPr>
          <w:rFonts w:ascii="Times New Roman" w:hAnsi="Times New Roman"/>
          <w:b/>
          <w:sz w:val="20"/>
          <w:szCs w:val="20"/>
        </w:rPr>
      </w:pPr>
      <w:r w:rsidRPr="00B62BDE">
        <w:rPr>
          <w:rFonts w:ascii="Times New Roman" w:hAnsi="Times New Roman"/>
          <w:b/>
          <w:caps/>
          <w:sz w:val="20"/>
          <w:szCs w:val="20"/>
        </w:rPr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5244"/>
        <w:gridCol w:w="2835"/>
      </w:tblGrid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sz w:val="20"/>
                <w:szCs w:val="20"/>
              </w:rPr>
              <w:t>Код и наименование профессиональ-ных компетенций, формируемых в рамках модуля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sz w:val="20"/>
                <w:szCs w:val="20"/>
              </w:rPr>
              <w:t>Критерии оценки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/>
                <w:sz w:val="20"/>
                <w:szCs w:val="20"/>
              </w:rPr>
              <w:t>Методы оценки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>Распознавать задачу и/или проблему в профессиональном и/или социальном контексте. Анализировать задачу и/или проблему и выделять её составные части. Правильно выявлять и эффективно искать информацию, необходимую для решения задачи и/или проблемы. Составить план действия. Определить необходимые ресурсы. Владеть актуальными методами работы в профессиональной и смежных сферах. Реализовать составленный план.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>Актуальный профессиональный и социальный контекст, в котором приходится работать и жить. Основные источники информации и ресурсы для решения задач и проблем в профессиональном и/или социальном контексте. Алгоритмы выполнения работ в профессиональной и смежных областях. Методы работы в профессиональной и смежных сферах. Структура плана для решения задач. Порядок оценки результатов решения задач профессиональной деятельности.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>Определять задачи поиска информации. Определять необходимые источники информации. Планировать процесс поиска. Структурировать получаемую информацию. Выделять наиболее значимое в перечне информации. Оценивать практическую значимость результатов поиска. Оформлять результаты поиска.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t xml:space="preserve">Номенклатура информационных источников применяемых в профессиональной деятельности. Приемы структурирования информации. Формат оформления результатов </w:t>
            </w:r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поиска информации</w:t>
            </w:r>
            <w:r w:rsidRPr="00B62BDE">
              <w:rPr>
                <w:sz w:val="20"/>
                <w:szCs w:val="20"/>
              </w:rPr>
              <w:t>.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lastRenderedPageBreak/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Определять актуальность 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iCs/>
                <w:sz w:val="20"/>
                <w:szCs w:val="20"/>
              </w:rPr>
              <w:t>нормативно-правовой документации в профессиональной деятельности; выстраивать траектории профессионального и личностного развития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iCs/>
                <w:sz w:val="20"/>
                <w:szCs w:val="20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iCs/>
                <w:sz w:val="20"/>
                <w:szCs w:val="20"/>
              </w:rPr>
              <w:t>Организовывать работу коллектива и команды. Взаимодействовать с коллегами, руководством, клиентами.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iCs/>
                <w:sz w:val="20"/>
                <w:szCs w:val="20"/>
              </w:rPr>
              <w:t>Психологию коллектива. Психологию личности. Основы проектной деятельности.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ОК 05.</w:t>
            </w:r>
            <w:r w:rsidRPr="00B62B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Излагать свои мысли на государственном языке. Оформлять документы.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Особенности социального и культурного контекста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Правила оформления документов.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Описывать значимость своей профессии. Презентовать структуру профессиональной деятельности по профессии (специальности).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Описывать значимость своей профессии. Презентовать структуру профессиональной деятельности по профессии (специальности).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Соблюдать нормы экологической безопасности. 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Правила экологической безопасности при ведении профессиональной деятельности. Основные ресурсы задействованные в профессиональной деятельности. Пути обеспечения ресурсосбережения.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целей. Применять рациональные приемы двигательных функций в профессиональной деятельности. Пользоваться средствами профилактики перенапряжения характерными для данной профессии (специальности).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Роль физической культуры в общекультурном, профессиональном и социальном развитии человека. Основы здорового образа жизни. Условия профессиональной деятельности и зоны риска физического здоровья для профессии (специальности). Средства профилактики перенапряжения.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Применять средства информационных технологий для решения профессиональных задач. Использовать современное программное обеспечение.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Современные средства и устройства информатизации. Порядок их применения и программное обеспечение в профессиональной деятельности.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ОК 10. Пользоваться профессиональной документацией на </w:t>
            </w:r>
            <w:r w:rsidRPr="00B62BDE">
              <w:rPr>
                <w:rFonts w:ascii="Times New Roman" w:hAnsi="Times New Roman"/>
                <w:sz w:val="20"/>
                <w:szCs w:val="20"/>
              </w:rPr>
              <w:lastRenderedPageBreak/>
              <w:t>государственном и иностранном языках.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Понимать общий смысл четко произнесенных высказываний на известные темы (профессиональные и бытовые). Понимать тексты на базовые </w:t>
            </w:r>
            <w:r w:rsidRPr="00B62BDE">
              <w:rPr>
                <w:rFonts w:ascii="Times New Roman" w:hAnsi="Times New Roman"/>
                <w:sz w:val="20"/>
                <w:szCs w:val="20"/>
              </w:rPr>
              <w:lastRenderedPageBreak/>
              <w:t>профессиональные темы. Участвовать в диалогах на знакомые общие и профессиональные темы. Строить простые высказывания о себе и о своей профессиональной деятельности. Кратко обосновывать и объяснить свои действия (текущие и планируемые). Писать простые связные сообщения на знакомые или интересующие профессиональные темы.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</w:t>
            </w:r>
            <w:r w:rsidRPr="00B62BDE">
              <w:rPr>
                <w:rFonts w:ascii="Times New Roman" w:hAnsi="Times New Roman"/>
                <w:sz w:val="20"/>
                <w:szCs w:val="20"/>
              </w:rPr>
              <w:t xml:space="preserve">равила построения простых и сложных предложений на профессиональные темы. </w:t>
            </w:r>
            <w:r w:rsidRPr="00B62BDE">
              <w:rPr>
                <w:rFonts w:ascii="Times New Roman" w:hAnsi="Times New Roman"/>
                <w:sz w:val="20"/>
                <w:szCs w:val="20"/>
              </w:rPr>
              <w:lastRenderedPageBreak/>
              <w:t>Основные общеупотребительные глаголы (бытовая и профессиональная лексика). Лексический минимум, относящийся к описанию предметов, средств и процессов профессиональной деятельности. Особенности произношения. Правила чтения текстов профессиональной направленности.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lastRenderedPageBreak/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iCs/>
                <w:sz w:val="20"/>
                <w:szCs w:val="20"/>
              </w:rPr>
              <w:t>В</w:t>
            </w: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ыявлять достоинства и недостатки коммерческой идеи. Презентовать идеи открытия собственного дела в профессиональной деятельности. Оформлять бизнес-план. Рассчитывать размеры выплат по процентным ставкам кредитования.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62BDE">
              <w:rPr>
                <w:rFonts w:ascii="Times New Roman" w:hAnsi="Times New Roman"/>
                <w:bCs/>
                <w:sz w:val="20"/>
                <w:szCs w:val="20"/>
              </w:rPr>
              <w:t>Основы предпринимательской деятельности. Основы финансовой грамотности. Правила разработки бизнес-планов. Порядок выстраивания презентации. Кредитные банковские продукты.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  <w:vMerge w:val="restart"/>
          </w:tcPr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ПК 2.1. Определять последовательность и оптимальные режимы пусконаладочных работ приборов и систем автоматики в соответствии с заданием и требованиями технической документации.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B62BDE">
              <w:rPr>
                <w:rFonts w:ascii="Times New Roman" w:hAnsi="Times New Roman"/>
                <w:sz w:val="20"/>
                <w:szCs w:val="20"/>
                <w:u w:val="single"/>
              </w:rPr>
              <w:t>75% правильных ответов при оценке знаний, включая знания: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конструкторской, производственно-технологической и нормативной документации, необходимой для выполнения работ;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электроизмерительных приборов, их классификации, назначения и области применения (приборы для измерения давления, измерения расхода и количества, измерения уровня, измерения и контроля физико-механических параметров);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классификации и состава оборудования станков с программным управлением;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основных понятий в области автоматического управления станками;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видов программного управления станками;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состава оборудования, аппаратуры управления автоматическими линиями;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классификации автоматических станочных систем;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основных понятий о гибких автоматизированных производствах, технических характеристик промышленных роботов;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видов систем управления роботами;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состава оборудования, аппаратуры и приборов управления металлообрабатывающих комплексов;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необходимых приборов, аппаратуры, инструментов, технологии вспомогательных наладочных работ со следящей аппаратурой и ее блоками;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устройств диагностической аппаратуры, созданной на базе микропроцессорной техники;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схем и принципов работы электронных устройств, подавляющих радиопомехи;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схем и принципов работы "интеллектуальных" датчиков, ультразвуковых установок;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назначения и состава пусконаладочных работ;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способов наладки и технологии выполнения наладки контрольно-измерительных приборов;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принципов наладки систем, приборов и аппаратуры, используемых при наладке;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принципв наладки телевизионного и телеконтролирующего оборудования;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  <w:p w:rsidR="001E4434" w:rsidRPr="00B62BDE" w:rsidRDefault="001E4434" w:rsidP="001148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Выполнение самостоятельных работ 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  <w:vMerge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u w:val="single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  <w:u w:val="single"/>
              </w:rPr>
              <w:t>Правильность демонстрации умений: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читать схемы структур управления автоматическими линиями;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передавать схемы промышленной автоматики, телемеханики, связи в эксплуатацию;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передавать в эксплуатацию автоматизированные системы различной степени сложности на базе микропроцессорной техники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Экспертное наблюдение выполнения лабораторных работ,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Экспертное наблюдение на учебной и производственной практиках: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1E4434" w:rsidRPr="00B62BDE" w:rsidRDefault="001E4434" w:rsidP="00D974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оценка результатов 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  <w:vMerge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244" w:type="dxa"/>
          </w:tcPr>
          <w:p w:rsidR="001E4434" w:rsidRPr="00B62BDE" w:rsidRDefault="001E4434" w:rsidP="001148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B62BDE">
              <w:rPr>
                <w:rFonts w:ascii="Times New Roman" w:hAnsi="Times New Roman"/>
                <w:sz w:val="20"/>
                <w:szCs w:val="20"/>
                <w:u w:val="single"/>
              </w:rPr>
              <w:t>Точность и технологичность выполнения действий:</w:t>
            </w:r>
          </w:p>
          <w:p w:rsidR="001E4434" w:rsidRPr="00B62BDE" w:rsidRDefault="001E4434" w:rsidP="001148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 выбору необходимых приборов и инструментов;</w:t>
            </w:r>
          </w:p>
          <w:p w:rsidR="001E4434" w:rsidRPr="00B62BDE" w:rsidRDefault="001E4434" w:rsidP="001148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определению пригодности приборов к использованию;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проведению необходимой подготовки приборов к работе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Экспертное наблюдение выполнения лабораторных работ,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Экспертное наблюдение на учебной и производственной практиках: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1E4434" w:rsidRPr="00B62BDE" w:rsidRDefault="001E4434" w:rsidP="00D974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оценка результатов </w:t>
            </w: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  <w:vMerge w:val="restart"/>
          </w:tcPr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 ПК 2.2. Вести технологический процесс пусконаладочных работ приборов и систем автоматики в соответствии с заданием с соблюдением требований к качеству выполняемых работ.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B62BDE">
              <w:rPr>
                <w:rFonts w:ascii="Times New Roman" w:hAnsi="Times New Roman"/>
                <w:sz w:val="20"/>
                <w:szCs w:val="20"/>
                <w:u w:val="single"/>
              </w:rPr>
              <w:t>75% правильных ответов при оценке знаний, включая знания: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технологии наладки различных видов оборудования, входящих в состав металлообрабатывающих комплексов;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видов, способов и последовательности испытаний автоматизированных систем;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правил снятия характеристик при испытаниях;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требований безопасности труда и бережливого производства при производстве пусконаладочных работ;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норм и правил пожарной безопасности при проведении наладочных работ;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последовательности и требуемых характеристик сдачи выполненных работ;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правил оформления сдаточной технической документации;</w:t>
            </w:r>
          </w:p>
        </w:tc>
        <w:tc>
          <w:tcPr>
            <w:tcW w:w="2835" w:type="dxa"/>
          </w:tcPr>
          <w:p w:rsidR="001E4434" w:rsidRPr="00B62BDE" w:rsidRDefault="001E4434" w:rsidP="007A20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  <w:p w:rsidR="001E4434" w:rsidRPr="00B62BDE" w:rsidRDefault="001E4434" w:rsidP="007A20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Выполнение самостоятельных работ </w:t>
            </w:r>
          </w:p>
          <w:p w:rsidR="001E4434" w:rsidRPr="00B62BDE" w:rsidRDefault="001E4434" w:rsidP="007A20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  <w:vMerge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244" w:type="dxa"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u w:val="single"/>
              </w:rPr>
            </w:pPr>
            <w:r w:rsidRPr="00B62BDE">
              <w:rPr>
                <w:rFonts w:ascii="Times New Roman" w:hAnsi="Times New Roman"/>
                <w:iCs/>
                <w:sz w:val="20"/>
                <w:szCs w:val="20"/>
                <w:u w:val="single"/>
              </w:rPr>
              <w:t>Правильность демонстрации умений: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применения тестовых программ для проведения пусконаладочных работ;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при проведении испытания на работоспособность смонтированных схем промышленной автоматики, телемеханики, связи, электронно-механических испытательных и электрогидравлических машин и стендов;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оценивать качество результатов собственной деятельности;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при диагностировании электронных приборов с помощью тестовых программ и стендов;</w:t>
            </w:r>
          </w:p>
          <w:p w:rsidR="001E4434" w:rsidRPr="00B62BDE" w:rsidRDefault="001E4434" w:rsidP="00114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безопасно работать с приборами, системами автоматики;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оформлять сдаточную документацию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Экспертное наблюдение выполнения лабораторных работ,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Экспертное наблюдение на учебной и производственной практиках: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оценка результатов 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4434" w:rsidRPr="00B62BDE" w:rsidTr="00D97406">
        <w:trPr>
          <w:trHeight w:val="20"/>
        </w:trPr>
        <w:tc>
          <w:tcPr>
            <w:tcW w:w="2411" w:type="dxa"/>
            <w:vMerge/>
          </w:tcPr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244" w:type="dxa"/>
          </w:tcPr>
          <w:p w:rsidR="001E4434" w:rsidRPr="00B62BDE" w:rsidRDefault="001E4434" w:rsidP="001148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B62BDE">
              <w:rPr>
                <w:rFonts w:ascii="Times New Roman" w:hAnsi="Times New Roman"/>
                <w:sz w:val="20"/>
                <w:szCs w:val="20"/>
                <w:u w:val="single"/>
              </w:rPr>
              <w:t>Точность и технологичность выполнения действий при: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проведении пусконаладочных работ приборов и систем автоматики в соответствии с заданием с соблюдением требований к качеству выполняемых работ;</w:t>
            </w:r>
          </w:p>
          <w:p w:rsidR="001E4434" w:rsidRPr="00B62BDE" w:rsidRDefault="001E4434" w:rsidP="001148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по составлению графика ПНР и формированию последовательности пусконаладочных работ</w:t>
            </w:r>
          </w:p>
        </w:tc>
        <w:tc>
          <w:tcPr>
            <w:tcW w:w="2835" w:type="dxa"/>
          </w:tcPr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Экспертное наблюдение выполнения лабораторных работ,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Экспертное наблюдение на учебной и производственной практиках:</w:t>
            </w:r>
          </w:p>
          <w:p w:rsidR="001E4434" w:rsidRPr="00B62BDE" w:rsidRDefault="001E4434" w:rsidP="001148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1E4434" w:rsidRPr="00B62BDE" w:rsidRDefault="001E4434" w:rsidP="00D974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BDE">
              <w:rPr>
                <w:rFonts w:ascii="Times New Roman" w:hAnsi="Times New Roman"/>
                <w:sz w:val="20"/>
                <w:szCs w:val="20"/>
              </w:rPr>
              <w:t xml:space="preserve">оценка результатов </w:t>
            </w:r>
          </w:p>
        </w:tc>
      </w:tr>
    </w:tbl>
    <w:p w:rsidR="001E4434" w:rsidRPr="00B62BDE" w:rsidRDefault="001E4434" w:rsidP="001E4434">
      <w:pPr>
        <w:ind w:left="720"/>
        <w:rPr>
          <w:rFonts w:ascii="Times New Roman" w:hAnsi="Times New Roman"/>
          <w:b/>
          <w:bCs/>
          <w:iCs/>
          <w:sz w:val="20"/>
          <w:szCs w:val="20"/>
        </w:rPr>
      </w:pPr>
    </w:p>
    <w:sectPr w:rsidR="001E4434" w:rsidRPr="00B62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1E5" w:rsidRDefault="00F561E5" w:rsidP="001E4434">
      <w:pPr>
        <w:spacing w:after="0" w:line="240" w:lineRule="auto"/>
      </w:pPr>
      <w:r>
        <w:separator/>
      </w:r>
    </w:p>
  </w:endnote>
  <w:endnote w:type="continuationSeparator" w:id="0">
    <w:p w:rsidR="00F561E5" w:rsidRDefault="00F561E5" w:rsidP="001E4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901" w:rsidRPr="00B62BDE" w:rsidRDefault="00427901" w:rsidP="001148DD">
    <w:pPr>
      <w:pStyle w:val="a5"/>
      <w:jc w:val="center"/>
      <w:rPr>
        <w:sz w:val="20"/>
        <w:szCs w:val="20"/>
      </w:rPr>
    </w:pPr>
    <w:r w:rsidRPr="00B62BDE">
      <w:rPr>
        <w:sz w:val="20"/>
        <w:szCs w:val="20"/>
      </w:rPr>
      <w:fldChar w:fldCharType="begin"/>
    </w:r>
    <w:r w:rsidRPr="00B62BDE">
      <w:rPr>
        <w:sz w:val="20"/>
        <w:szCs w:val="20"/>
      </w:rPr>
      <w:instrText xml:space="preserve"> PAGE   \* MERGEFORMAT </w:instrText>
    </w:r>
    <w:r w:rsidRPr="00B62BDE">
      <w:rPr>
        <w:sz w:val="20"/>
        <w:szCs w:val="20"/>
      </w:rPr>
      <w:fldChar w:fldCharType="separate"/>
    </w:r>
    <w:r w:rsidR="00A37BA5">
      <w:rPr>
        <w:noProof/>
        <w:sz w:val="20"/>
        <w:szCs w:val="20"/>
      </w:rPr>
      <w:t>7</w:t>
    </w:r>
    <w:r w:rsidRPr="00B62BDE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1E5" w:rsidRDefault="00F561E5" w:rsidP="001E4434">
      <w:pPr>
        <w:spacing w:after="0" w:line="240" w:lineRule="auto"/>
      </w:pPr>
      <w:r>
        <w:separator/>
      </w:r>
    </w:p>
  </w:footnote>
  <w:footnote w:type="continuationSeparator" w:id="0">
    <w:p w:rsidR="00F561E5" w:rsidRDefault="00F561E5" w:rsidP="001E44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5306A396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140006EA"/>
    <w:multiLevelType w:val="hybridMultilevel"/>
    <w:tmpl w:val="C898E80E"/>
    <w:lvl w:ilvl="0" w:tplc="2E26BA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DED53D3"/>
    <w:multiLevelType w:val="hybridMultilevel"/>
    <w:tmpl w:val="B5CA798E"/>
    <w:lvl w:ilvl="0" w:tplc="85CC6052">
      <w:start w:val="1"/>
      <w:numFmt w:val="decimal"/>
      <w:lvlText w:val="%1. "/>
      <w:lvlJc w:val="left"/>
      <w:pPr>
        <w:ind w:left="45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3">
    <w:nsid w:val="1DEE72F3"/>
    <w:multiLevelType w:val="hybridMultilevel"/>
    <w:tmpl w:val="CFC68182"/>
    <w:lvl w:ilvl="0" w:tplc="691838FE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A03C20"/>
    <w:multiLevelType w:val="hybridMultilevel"/>
    <w:tmpl w:val="BA9EE28A"/>
    <w:lvl w:ilvl="0" w:tplc="CE18E45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5">
    <w:nsid w:val="25D04FA2"/>
    <w:multiLevelType w:val="hybridMultilevel"/>
    <w:tmpl w:val="BA9EE28A"/>
    <w:lvl w:ilvl="0" w:tplc="CE18E45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6">
    <w:nsid w:val="29B41DE0"/>
    <w:multiLevelType w:val="hybridMultilevel"/>
    <w:tmpl w:val="1DC42B90"/>
    <w:lvl w:ilvl="0" w:tplc="CE18E45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7">
    <w:nsid w:val="29B5409A"/>
    <w:multiLevelType w:val="hybridMultilevel"/>
    <w:tmpl w:val="0EECF1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24178A"/>
    <w:multiLevelType w:val="hybridMultilevel"/>
    <w:tmpl w:val="6E644C60"/>
    <w:lvl w:ilvl="0" w:tplc="85CC6052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A74222C"/>
    <w:multiLevelType w:val="hybridMultilevel"/>
    <w:tmpl w:val="106C7E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88305F5"/>
    <w:multiLevelType w:val="hybridMultilevel"/>
    <w:tmpl w:val="364A3DE0"/>
    <w:lvl w:ilvl="0" w:tplc="33083760">
      <w:start w:val="1"/>
      <w:numFmt w:val="decimal"/>
      <w:lvlText w:val="%1. Практическая работа "/>
      <w:lvlJc w:val="left"/>
      <w:pPr>
        <w:ind w:left="45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1">
    <w:nsid w:val="57B33FB4"/>
    <w:multiLevelType w:val="hybridMultilevel"/>
    <w:tmpl w:val="230E35CE"/>
    <w:lvl w:ilvl="0" w:tplc="D97865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CC239C9"/>
    <w:multiLevelType w:val="hybridMultilevel"/>
    <w:tmpl w:val="0FF22948"/>
    <w:lvl w:ilvl="0" w:tplc="20941340">
      <w:start w:val="1"/>
      <w:numFmt w:val="decimal"/>
      <w:lvlText w:val="%1. Практическая работа 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3">
    <w:nsid w:val="6BB30917"/>
    <w:multiLevelType w:val="hybridMultilevel"/>
    <w:tmpl w:val="BA9EE28A"/>
    <w:lvl w:ilvl="0" w:tplc="CE18E45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4">
    <w:nsid w:val="7F995BB6"/>
    <w:multiLevelType w:val="hybridMultilevel"/>
    <w:tmpl w:val="07D4B84A"/>
    <w:lvl w:ilvl="0" w:tplc="74E869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4"/>
  </w:num>
  <w:num w:numId="5">
    <w:abstractNumId w:val="2"/>
  </w:num>
  <w:num w:numId="6">
    <w:abstractNumId w:val="12"/>
  </w:num>
  <w:num w:numId="7">
    <w:abstractNumId w:val="4"/>
  </w:num>
  <w:num w:numId="8">
    <w:abstractNumId w:val="5"/>
  </w:num>
  <w:num w:numId="9">
    <w:abstractNumId w:val="3"/>
  </w:num>
  <w:num w:numId="10">
    <w:abstractNumId w:val="9"/>
  </w:num>
  <w:num w:numId="11">
    <w:abstractNumId w:val="1"/>
  </w:num>
  <w:num w:numId="12">
    <w:abstractNumId w:val="8"/>
  </w:num>
  <w:num w:numId="13">
    <w:abstractNumId w:val="7"/>
  </w:num>
  <w:num w:numId="14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34"/>
    <w:rsid w:val="000008E6"/>
    <w:rsid w:val="00052E4E"/>
    <w:rsid w:val="00063614"/>
    <w:rsid w:val="000E3DAC"/>
    <w:rsid w:val="000F5350"/>
    <w:rsid w:val="001148DD"/>
    <w:rsid w:val="00120776"/>
    <w:rsid w:val="0012648B"/>
    <w:rsid w:val="00127A73"/>
    <w:rsid w:val="00144EA8"/>
    <w:rsid w:val="001975D7"/>
    <w:rsid w:val="001B176F"/>
    <w:rsid w:val="001C0FA1"/>
    <w:rsid w:val="001C2732"/>
    <w:rsid w:val="001E4434"/>
    <w:rsid w:val="001F6C7C"/>
    <w:rsid w:val="0022433C"/>
    <w:rsid w:val="00257978"/>
    <w:rsid w:val="00265F11"/>
    <w:rsid w:val="00277E0C"/>
    <w:rsid w:val="002F289F"/>
    <w:rsid w:val="00323B49"/>
    <w:rsid w:val="00352D7F"/>
    <w:rsid w:val="003810C6"/>
    <w:rsid w:val="00385400"/>
    <w:rsid w:val="00385CFD"/>
    <w:rsid w:val="003B1CBF"/>
    <w:rsid w:val="003E089E"/>
    <w:rsid w:val="00411DEA"/>
    <w:rsid w:val="00415149"/>
    <w:rsid w:val="00421290"/>
    <w:rsid w:val="004213BF"/>
    <w:rsid w:val="0042730C"/>
    <w:rsid w:val="00427901"/>
    <w:rsid w:val="00450F46"/>
    <w:rsid w:val="004B3926"/>
    <w:rsid w:val="004D1B54"/>
    <w:rsid w:val="004D669F"/>
    <w:rsid w:val="00564F6D"/>
    <w:rsid w:val="00592FCA"/>
    <w:rsid w:val="005B7599"/>
    <w:rsid w:val="00627B50"/>
    <w:rsid w:val="00630E9C"/>
    <w:rsid w:val="00633BC6"/>
    <w:rsid w:val="00686395"/>
    <w:rsid w:val="00697FF5"/>
    <w:rsid w:val="006E6C80"/>
    <w:rsid w:val="006F4797"/>
    <w:rsid w:val="007023EC"/>
    <w:rsid w:val="007164AC"/>
    <w:rsid w:val="00733060"/>
    <w:rsid w:val="00744D5F"/>
    <w:rsid w:val="00763DFF"/>
    <w:rsid w:val="0076686E"/>
    <w:rsid w:val="0077049D"/>
    <w:rsid w:val="007872CA"/>
    <w:rsid w:val="00787819"/>
    <w:rsid w:val="007A2038"/>
    <w:rsid w:val="007C78BA"/>
    <w:rsid w:val="00827C24"/>
    <w:rsid w:val="008370B7"/>
    <w:rsid w:val="008605E9"/>
    <w:rsid w:val="008E5C32"/>
    <w:rsid w:val="00906248"/>
    <w:rsid w:val="00931C6E"/>
    <w:rsid w:val="00972D43"/>
    <w:rsid w:val="009A3159"/>
    <w:rsid w:val="00A12DEC"/>
    <w:rsid w:val="00A32190"/>
    <w:rsid w:val="00A37BA5"/>
    <w:rsid w:val="00A45AFB"/>
    <w:rsid w:val="00A544CA"/>
    <w:rsid w:val="00A95178"/>
    <w:rsid w:val="00AC6E83"/>
    <w:rsid w:val="00AF3EDC"/>
    <w:rsid w:val="00AF69B0"/>
    <w:rsid w:val="00B62BDE"/>
    <w:rsid w:val="00BE71A2"/>
    <w:rsid w:val="00C66213"/>
    <w:rsid w:val="00CB0F92"/>
    <w:rsid w:val="00CD45B6"/>
    <w:rsid w:val="00CE0D94"/>
    <w:rsid w:val="00CF5412"/>
    <w:rsid w:val="00D61DE2"/>
    <w:rsid w:val="00D72E53"/>
    <w:rsid w:val="00D97406"/>
    <w:rsid w:val="00DD17ED"/>
    <w:rsid w:val="00DD3CA9"/>
    <w:rsid w:val="00DF6980"/>
    <w:rsid w:val="00E47CD7"/>
    <w:rsid w:val="00E77C13"/>
    <w:rsid w:val="00ED6BF1"/>
    <w:rsid w:val="00EE520E"/>
    <w:rsid w:val="00EF7804"/>
    <w:rsid w:val="00F13B06"/>
    <w:rsid w:val="00F50FCC"/>
    <w:rsid w:val="00F561E5"/>
    <w:rsid w:val="00F73079"/>
    <w:rsid w:val="00F77375"/>
    <w:rsid w:val="00FA0C14"/>
    <w:rsid w:val="00FB2AFC"/>
    <w:rsid w:val="00FB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434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E4434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E4434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E4434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1E443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4434"/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E4434"/>
    <w:rPr>
      <w:rFonts w:ascii="Arial" w:eastAsia="Times New Roman" w:hAnsi="Arial"/>
      <w:b/>
      <w:bCs/>
      <w:i/>
      <w:iCs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E4434"/>
    <w:rPr>
      <w:rFonts w:ascii="Arial" w:eastAsia="Times New Roman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E4434"/>
    <w:rPr>
      <w:rFonts w:eastAsia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1E4434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1E4434"/>
    <w:rPr>
      <w:rFonts w:eastAsia="Times New Roman"/>
      <w:szCs w:val="24"/>
      <w:lang w:eastAsia="ru-RU"/>
    </w:rPr>
  </w:style>
  <w:style w:type="paragraph" w:styleId="21">
    <w:name w:val="Body Text 2"/>
    <w:basedOn w:val="a"/>
    <w:link w:val="22"/>
    <w:uiPriority w:val="99"/>
    <w:rsid w:val="001E4434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1E4434"/>
    <w:rPr>
      <w:rFonts w:eastAsia="Times New Roman"/>
      <w:szCs w:val="24"/>
      <w:lang w:eastAsia="ru-RU"/>
    </w:rPr>
  </w:style>
  <w:style w:type="character" w:customStyle="1" w:styleId="blk">
    <w:name w:val="blk"/>
    <w:rsid w:val="001E4434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E443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1E4434"/>
    <w:rPr>
      <w:rFonts w:eastAsia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1E4434"/>
    <w:rPr>
      <w:rFonts w:cs="Times New Roman"/>
    </w:rPr>
  </w:style>
  <w:style w:type="paragraph" w:styleId="a8">
    <w:name w:val="Normal (Web)"/>
    <w:basedOn w:val="a"/>
    <w:uiPriority w:val="99"/>
    <w:qFormat/>
    <w:rsid w:val="001E4434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qFormat/>
    <w:rsid w:val="001E4434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1E4434"/>
    <w:rPr>
      <w:rFonts w:eastAsia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1E4434"/>
    <w:rPr>
      <w:vertAlign w:val="superscript"/>
    </w:rPr>
  </w:style>
  <w:style w:type="paragraph" w:styleId="23">
    <w:name w:val="List 2"/>
    <w:basedOn w:val="a"/>
    <w:uiPriority w:val="99"/>
    <w:rsid w:val="001E4434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1E4434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E4434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E4434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1E4434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E4434"/>
    <w:rPr>
      <w:rFonts w:ascii="Times New Roman" w:hAnsi="Times New Roman"/>
      <w:sz w:val="20"/>
      <w:lang w:val="x-none" w:eastAsia="ru-RU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1E4434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basedOn w:val="a0"/>
    <w:uiPriority w:val="20"/>
    <w:qFormat/>
    <w:rsid w:val="001E4434"/>
    <w:rPr>
      <w:i/>
    </w:rPr>
  </w:style>
  <w:style w:type="paragraph" w:styleId="af0">
    <w:name w:val="Balloon Text"/>
    <w:basedOn w:val="a"/>
    <w:link w:val="af1"/>
    <w:uiPriority w:val="99"/>
    <w:rsid w:val="001E443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1E4434"/>
    <w:rPr>
      <w:rFonts w:ascii="Segoe UI" w:eastAsia="Times New Roman" w:hAnsi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1E44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1E443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1E4434"/>
    <w:rPr>
      <w:rFonts w:eastAsia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locked/>
    <w:rsid w:val="001E4434"/>
    <w:rPr>
      <w:sz w:val="20"/>
    </w:rPr>
  </w:style>
  <w:style w:type="paragraph" w:styleId="af5">
    <w:name w:val="annotation text"/>
    <w:basedOn w:val="a"/>
    <w:link w:val="af4"/>
    <w:uiPriority w:val="99"/>
    <w:unhideWhenUsed/>
    <w:rsid w:val="001E4434"/>
    <w:pPr>
      <w:spacing w:after="0" w:line="240" w:lineRule="auto"/>
    </w:pPr>
    <w:rPr>
      <w:rFonts w:ascii="Times New Roman" w:eastAsiaTheme="minorHAnsi" w:hAnsi="Times New Roman"/>
      <w:sz w:val="20"/>
      <w:szCs w:val="28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1E4434"/>
    <w:rPr>
      <w:rFonts w:ascii="Calibri" w:eastAsia="Times New Roman" w:hAnsi="Calibri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1E4434"/>
    <w:rPr>
      <w:sz w:val="20"/>
    </w:rPr>
  </w:style>
  <w:style w:type="character" w:customStyle="1" w:styleId="af6">
    <w:name w:val="Тема примечания Знак"/>
    <w:link w:val="af7"/>
    <w:uiPriority w:val="99"/>
    <w:locked/>
    <w:rsid w:val="001E4434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1E4434"/>
    <w:rPr>
      <w:b/>
      <w:sz w:val="28"/>
    </w:rPr>
  </w:style>
  <w:style w:type="character" w:customStyle="1" w:styleId="13">
    <w:name w:val="Тема примечания Знак1"/>
    <w:basedOn w:val="12"/>
    <w:uiPriority w:val="99"/>
    <w:semiHidden/>
    <w:rsid w:val="001E4434"/>
    <w:rPr>
      <w:rFonts w:ascii="Calibri" w:eastAsia="Times New Roman" w:hAnsi="Calibri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1E4434"/>
    <w:rPr>
      <w:b/>
      <w:sz w:val="20"/>
    </w:rPr>
  </w:style>
  <w:style w:type="paragraph" w:styleId="25">
    <w:name w:val="Body Text Indent 2"/>
    <w:basedOn w:val="a"/>
    <w:link w:val="26"/>
    <w:uiPriority w:val="99"/>
    <w:rsid w:val="001E443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1E4434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E4434"/>
  </w:style>
  <w:style w:type="character" w:customStyle="1" w:styleId="af8">
    <w:name w:val="Цветовое выделение"/>
    <w:uiPriority w:val="99"/>
    <w:rsid w:val="001E4434"/>
    <w:rPr>
      <w:b/>
      <w:color w:val="26282F"/>
    </w:rPr>
  </w:style>
  <w:style w:type="character" w:customStyle="1" w:styleId="af9">
    <w:name w:val="Гипертекстовая ссылка"/>
    <w:uiPriority w:val="99"/>
    <w:rsid w:val="001E4434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1E4434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1E4434"/>
  </w:style>
  <w:style w:type="paragraph" w:customStyle="1" w:styleId="afd">
    <w:name w:val="Внимание: недобросовестность!"/>
    <w:basedOn w:val="afb"/>
    <w:next w:val="a"/>
    <w:uiPriority w:val="99"/>
    <w:rsid w:val="001E4434"/>
  </w:style>
  <w:style w:type="character" w:customStyle="1" w:styleId="afe">
    <w:name w:val="Выделение для Базового Поиска"/>
    <w:uiPriority w:val="99"/>
    <w:rsid w:val="001E4434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1E4434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1E4434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1E4434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E4434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E4434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1E4434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1E4434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1E443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1E443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1E4434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1E4434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1E4434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1E4434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1E4434"/>
  </w:style>
  <w:style w:type="paragraph" w:customStyle="1" w:styleId="afff6">
    <w:name w:val="Моноширинный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E4434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E4434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1E4434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1E4434"/>
    <w:pPr>
      <w:ind w:left="140"/>
    </w:pPr>
  </w:style>
  <w:style w:type="character" w:customStyle="1" w:styleId="afffe">
    <w:name w:val="Опечатки"/>
    <w:uiPriority w:val="99"/>
    <w:rsid w:val="001E4434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1E4434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1E443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1E4434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1E4434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1E4434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1E4434"/>
  </w:style>
  <w:style w:type="paragraph" w:customStyle="1" w:styleId="affff6">
    <w:name w:val="Примечание."/>
    <w:basedOn w:val="afb"/>
    <w:next w:val="a"/>
    <w:uiPriority w:val="99"/>
    <w:rsid w:val="001E4434"/>
  </w:style>
  <w:style w:type="character" w:customStyle="1" w:styleId="affff7">
    <w:name w:val="Продолжение ссылки"/>
    <w:uiPriority w:val="99"/>
    <w:rsid w:val="001E4434"/>
  </w:style>
  <w:style w:type="paragraph" w:customStyle="1" w:styleId="affff8">
    <w:name w:val="Словарная статья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1E4434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E4434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E4434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E4434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1E4434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E4434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1E443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E4434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1E4434"/>
    <w:rPr>
      <w:sz w:val="16"/>
    </w:rPr>
  </w:style>
  <w:style w:type="paragraph" w:styleId="41">
    <w:name w:val="toc 4"/>
    <w:basedOn w:val="a"/>
    <w:next w:val="a"/>
    <w:autoRedefine/>
    <w:uiPriority w:val="39"/>
    <w:rsid w:val="001E4434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E4434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E4434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E4434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E4434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E4434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1E44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39"/>
    <w:rsid w:val="001E4434"/>
    <w:pPr>
      <w:spacing w:after="0" w:line="240" w:lineRule="auto"/>
    </w:pPr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1E4434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1E4434"/>
    <w:rPr>
      <w:rFonts w:ascii="Calibri" w:eastAsia="Times New Roman" w:hAnsi="Calibri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unhideWhenUsed/>
    <w:rsid w:val="001E4434"/>
    <w:rPr>
      <w:vertAlign w:val="superscript"/>
    </w:rPr>
  </w:style>
  <w:style w:type="character" w:styleId="afffff9">
    <w:name w:val="Strong"/>
    <w:basedOn w:val="a0"/>
    <w:uiPriority w:val="22"/>
    <w:qFormat/>
    <w:rsid w:val="001E4434"/>
    <w:rPr>
      <w:b/>
    </w:rPr>
  </w:style>
  <w:style w:type="character" w:customStyle="1" w:styleId="afffffa">
    <w:name w:val="Основной текст + Полужирный"/>
    <w:uiPriority w:val="99"/>
    <w:qFormat/>
    <w:rsid w:val="001E4434"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5">
    <w:name w:val="Обычный (веб)1"/>
    <w:basedOn w:val="a"/>
    <w:uiPriority w:val="99"/>
    <w:rsid w:val="001E4434"/>
    <w:pPr>
      <w:suppressAutoHyphens/>
      <w:spacing w:before="20" w:after="0" w:line="300" w:lineRule="auto"/>
      <w:ind w:left="80" w:firstLine="284"/>
      <w:jc w:val="both"/>
    </w:pPr>
    <w:rPr>
      <w:rFonts w:ascii="Times New Roman" w:hAnsi="Times New Roman"/>
      <w:kern w:val="1"/>
      <w:lang w:eastAsia="ar-SA"/>
    </w:rPr>
  </w:style>
  <w:style w:type="character" w:customStyle="1" w:styleId="HeaderChar1">
    <w:name w:val="Header Char1"/>
    <w:uiPriority w:val="99"/>
    <w:semiHidden/>
    <w:rsid w:val="001E4434"/>
    <w:rPr>
      <w:rFonts w:ascii="Calibri" w:hAnsi="Calibri"/>
    </w:rPr>
  </w:style>
  <w:style w:type="paragraph" w:customStyle="1" w:styleId="16">
    <w:name w:val="Абзац списка1"/>
    <w:basedOn w:val="a"/>
    <w:uiPriority w:val="99"/>
    <w:rsid w:val="001E4434"/>
    <w:pPr>
      <w:ind w:left="720"/>
    </w:pPr>
    <w:rPr>
      <w:rFonts w:cs="Calibri"/>
      <w:sz w:val="20"/>
      <w:szCs w:val="20"/>
      <w:lang w:eastAsia="en-US"/>
    </w:rPr>
  </w:style>
  <w:style w:type="character" w:customStyle="1" w:styleId="match">
    <w:name w:val="match"/>
    <w:uiPriority w:val="99"/>
    <w:rsid w:val="001E4434"/>
  </w:style>
  <w:style w:type="table" w:customStyle="1" w:styleId="17">
    <w:name w:val="Сетка таблицы1"/>
    <w:basedOn w:val="a1"/>
    <w:next w:val="afffff5"/>
    <w:uiPriority w:val="59"/>
    <w:rsid w:val="001E4434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fffff5"/>
    <w:uiPriority w:val="59"/>
    <w:locked/>
    <w:rsid w:val="001E4434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1E4434"/>
    <w:rPr>
      <w:rFonts w:eastAsia="Times New Roman"/>
      <w:sz w:val="24"/>
      <w:szCs w:val="24"/>
      <w:lang w:eastAsia="ru-RU"/>
    </w:rPr>
  </w:style>
  <w:style w:type="paragraph" w:styleId="afffffb">
    <w:name w:val="No Spacing"/>
    <w:link w:val="afffffc"/>
    <w:uiPriority w:val="1"/>
    <w:qFormat/>
    <w:rsid w:val="001E443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fffffc">
    <w:name w:val="Без интервала Знак"/>
    <w:link w:val="afffffb"/>
    <w:uiPriority w:val="1"/>
    <w:locked/>
    <w:rsid w:val="001E4434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434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E4434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E4434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E4434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1E443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4434"/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E4434"/>
    <w:rPr>
      <w:rFonts w:ascii="Arial" w:eastAsia="Times New Roman" w:hAnsi="Arial"/>
      <w:b/>
      <w:bCs/>
      <w:i/>
      <w:iCs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E4434"/>
    <w:rPr>
      <w:rFonts w:ascii="Arial" w:eastAsia="Times New Roman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E4434"/>
    <w:rPr>
      <w:rFonts w:eastAsia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1E4434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1E4434"/>
    <w:rPr>
      <w:rFonts w:eastAsia="Times New Roman"/>
      <w:szCs w:val="24"/>
      <w:lang w:eastAsia="ru-RU"/>
    </w:rPr>
  </w:style>
  <w:style w:type="paragraph" w:styleId="21">
    <w:name w:val="Body Text 2"/>
    <w:basedOn w:val="a"/>
    <w:link w:val="22"/>
    <w:uiPriority w:val="99"/>
    <w:rsid w:val="001E4434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1E4434"/>
    <w:rPr>
      <w:rFonts w:eastAsia="Times New Roman"/>
      <w:szCs w:val="24"/>
      <w:lang w:eastAsia="ru-RU"/>
    </w:rPr>
  </w:style>
  <w:style w:type="character" w:customStyle="1" w:styleId="blk">
    <w:name w:val="blk"/>
    <w:rsid w:val="001E4434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E443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1E4434"/>
    <w:rPr>
      <w:rFonts w:eastAsia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1E4434"/>
    <w:rPr>
      <w:rFonts w:cs="Times New Roman"/>
    </w:rPr>
  </w:style>
  <w:style w:type="paragraph" w:styleId="a8">
    <w:name w:val="Normal (Web)"/>
    <w:basedOn w:val="a"/>
    <w:uiPriority w:val="99"/>
    <w:qFormat/>
    <w:rsid w:val="001E4434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qFormat/>
    <w:rsid w:val="001E4434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1E4434"/>
    <w:rPr>
      <w:rFonts w:eastAsia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1E4434"/>
    <w:rPr>
      <w:vertAlign w:val="superscript"/>
    </w:rPr>
  </w:style>
  <w:style w:type="paragraph" w:styleId="23">
    <w:name w:val="List 2"/>
    <w:basedOn w:val="a"/>
    <w:uiPriority w:val="99"/>
    <w:rsid w:val="001E4434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1E4434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E4434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E4434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1E4434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E4434"/>
    <w:rPr>
      <w:rFonts w:ascii="Times New Roman" w:hAnsi="Times New Roman"/>
      <w:sz w:val="20"/>
      <w:lang w:val="x-none" w:eastAsia="ru-RU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1E4434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basedOn w:val="a0"/>
    <w:uiPriority w:val="20"/>
    <w:qFormat/>
    <w:rsid w:val="001E4434"/>
    <w:rPr>
      <w:i/>
    </w:rPr>
  </w:style>
  <w:style w:type="paragraph" w:styleId="af0">
    <w:name w:val="Balloon Text"/>
    <w:basedOn w:val="a"/>
    <w:link w:val="af1"/>
    <w:uiPriority w:val="99"/>
    <w:rsid w:val="001E443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1E4434"/>
    <w:rPr>
      <w:rFonts w:ascii="Segoe UI" w:eastAsia="Times New Roman" w:hAnsi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1E44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1E443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1E4434"/>
    <w:rPr>
      <w:rFonts w:eastAsia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locked/>
    <w:rsid w:val="001E4434"/>
    <w:rPr>
      <w:sz w:val="20"/>
    </w:rPr>
  </w:style>
  <w:style w:type="paragraph" w:styleId="af5">
    <w:name w:val="annotation text"/>
    <w:basedOn w:val="a"/>
    <w:link w:val="af4"/>
    <w:uiPriority w:val="99"/>
    <w:unhideWhenUsed/>
    <w:rsid w:val="001E4434"/>
    <w:pPr>
      <w:spacing w:after="0" w:line="240" w:lineRule="auto"/>
    </w:pPr>
    <w:rPr>
      <w:rFonts w:ascii="Times New Roman" w:eastAsiaTheme="minorHAnsi" w:hAnsi="Times New Roman"/>
      <w:sz w:val="20"/>
      <w:szCs w:val="28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1E4434"/>
    <w:rPr>
      <w:rFonts w:ascii="Calibri" w:eastAsia="Times New Roman" w:hAnsi="Calibri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1E4434"/>
    <w:rPr>
      <w:sz w:val="20"/>
    </w:rPr>
  </w:style>
  <w:style w:type="character" w:customStyle="1" w:styleId="af6">
    <w:name w:val="Тема примечания Знак"/>
    <w:link w:val="af7"/>
    <w:uiPriority w:val="99"/>
    <w:locked/>
    <w:rsid w:val="001E4434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1E4434"/>
    <w:rPr>
      <w:b/>
      <w:sz w:val="28"/>
    </w:rPr>
  </w:style>
  <w:style w:type="character" w:customStyle="1" w:styleId="13">
    <w:name w:val="Тема примечания Знак1"/>
    <w:basedOn w:val="12"/>
    <w:uiPriority w:val="99"/>
    <w:semiHidden/>
    <w:rsid w:val="001E4434"/>
    <w:rPr>
      <w:rFonts w:ascii="Calibri" w:eastAsia="Times New Roman" w:hAnsi="Calibri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1E4434"/>
    <w:rPr>
      <w:b/>
      <w:sz w:val="20"/>
    </w:rPr>
  </w:style>
  <w:style w:type="paragraph" w:styleId="25">
    <w:name w:val="Body Text Indent 2"/>
    <w:basedOn w:val="a"/>
    <w:link w:val="26"/>
    <w:uiPriority w:val="99"/>
    <w:rsid w:val="001E443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1E4434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E4434"/>
  </w:style>
  <w:style w:type="character" w:customStyle="1" w:styleId="af8">
    <w:name w:val="Цветовое выделение"/>
    <w:uiPriority w:val="99"/>
    <w:rsid w:val="001E4434"/>
    <w:rPr>
      <w:b/>
      <w:color w:val="26282F"/>
    </w:rPr>
  </w:style>
  <w:style w:type="character" w:customStyle="1" w:styleId="af9">
    <w:name w:val="Гипертекстовая ссылка"/>
    <w:uiPriority w:val="99"/>
    <w:rsid w:val="001E4434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1E4434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1E4434"/>
  </w:style>
  <w:style w:type="paragraph" w:customStyle="1" w:styleId="afd">
    <w:name w:val="Внимание: недобросовестность!"/>
    <w:basedOn w:val="afb"/>
    <w:next w:val="a"/>
    <w:uiPriority w:val="99"/>
    <w:rsid w:val="001E4434"/>
  </w:style>
  <w:style w:type="character" w:customStyle="1" w:styleId="afe">
    <w:name w:val="Выделение для Базового Поиска"/>
    <w:uiPriority w:val="99"/>
    <w:rsid w:val="001E4434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1E4434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1E4434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1E4434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E4434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E4434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1E4434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1E4434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1E443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1E443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1E4434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1E4434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1E4434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1E4434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1E4434"/>
  </w:style>
  <w:style w:type="paragraph" w:customStyle="1" w:styleId="afff6">
    <w:name w:val="Моноширинный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E4434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E4434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1E4434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1E4434"/>
    <w:pPr>
      <w:ind w:left="140"/>
    </w:pPr>
  </w:style>
  <w:style w:type="character" w:customStyle="1" w:styleId="afffe">
    <w:name w:val="Опечатки"/>
    <w:uiPriority w:val="99"/>
    <w:rsid w:val="001E4434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1E4434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1E443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1E4434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1E4434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1E4434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1E4434"/>
  </w:style>
  <w:style w:type="paragraph" w:customStyle="1" w:styleId="affff6">
    <w:name w:val="Примечание."/>
    <w:basedOn w:val="afb"/>
    <w:next w:val="a"/>
    <w:uiPriority w:val="99"/>
    <w:rsid w:val="001E4434"/>
  </w:style>
  <w:style w:type="character" w:customStyle="1" w:styleId="affff7">
    <w:name w:val="Продолжение ссылки"/>
    <w:uiPriority w:val="99"/>
    <w:rsid w:val="001E4434"/>
  </w:style>
  <w:style w:type="paragraph" w:customStyle="1" w:styleId="affff8">
    <w:name w:val="Словарная статья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1E4434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E4434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E4434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E4434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1E4434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E4434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1E443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E4434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E4434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1E4434"/>
    <w:rPr>
      <w:sz w:val="16"/>
    </w:rPr>
  </w:style>
  <w:style w:type="paragraph" w:styleId="41">
    <w:name w:val="toc 4"/>
    <w:basedOn w:val="a"/>
    <w:next w:val="a"/>
    <w:autoRedefine/>
    <w:uiPriority w:val="39"/>
    <w:rsid w:val="001E4434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E4434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E4434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E4434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E4434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E4434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1E44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39"/>
    <w:rsid w:val="001E4434"/>
    <w:pPr>
      <w:spacing w:after="0" w:line="240" w:lineRule="auto"/>
    </w:pPr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1E4434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1E4434"/>
    <w:rPr>
      <w:rFonts w:ascii="Calibri" w:eastAsia="Times New Roman" w:hAnsi="Calibri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unhideWhenUsed/>
    <w:rsid w:val="001E4434"/>
    <w:rPr>
      <w:vertAlign w:val="superscript"/>
    </w:rPr>
  </w:style>
  <w:style w:type="character" w:styleId="afffff9">
    <w:name w:val="Strong"/>
    <w:basedOn w:val="a0"/>
    <w:uiPriority w:val="22"/>
    <w:qFormat/>
    <w:rsid w:val="001E4434"/>
    <w:rPr>
      <w:b/>
    </w:rPr>
  </w:style>
  <w:style w:type="character" w:customStyle="1" w:styleId="afffffa">
    <w:name w:val="Основной текст + Полужирный"/>
    <w:uiPriority w:val="99"/>
    <w:qFormat/>
    <w:rsid w:val="001E4434"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5">
    <w:name w:val="Обычный (веб)1"/>
    <w:basedOn w:val="a"/>
    <w:uiPriority w:val="99"/>
    <w:rsid w:val="001E4434"/>
    <w:pPr>
      <w:suppressAutoHyphens/>
      <w:spacing w:before="20" w:after="0" w:line="300" w:lineRule="auto"/>
      <w:ind w:left="80" w:firstLine="284"/>
      <w:jc w:val="both"/>
    </w:pPr>
    <w:rPr>
      <w:rFonts w:ascii="Times New Roman" w:hAnsi="Times New Roman"/>
      <w:kern w:val="1"/>
      <w:lang w:eastAsia="ar-SA"/>
    </w:rPr>
  </w:style>
  <w:style w:type="character" w:customStyle="1" w:styleId="HeaderChar1">
    <w:name w:val="Header Char1"/>
    <w:uiPriority w:val="99"/>
    <w:semiHidden/>
    <w:rsid w:val="001E4434"/>
    <w:rPr>
      <w:rFonts w:ascii="Calibri" w:hAnsi="Calibri"/>
    </w:rPr>
  </w:style>
  <w:style w:type="paragraph" w:customStyle="1" w:styleId="16">
    <w:name w:val="Абзац списка1"/>
    <w:basedOn w:val="a"/>
    <w:uiPriority w:val="99"/>
    <w:rsid w:val="001E4434"/>
    <w:pPr>
      <w:ind w:left="720"/>
    </w:pPr>
    <w:rPr>
      <w:rFonts w:cs="Calibri"/>
      <w:sz w:val="20"/>
      <w:szCs w:val="20"/>
      <w:lang w:eastAsia="en-US"/>
    </w:rPr>
  </w:style>
  <w:style w:type="character" w:customStyle="1" w:styleId="match">
    <w:name w:val="match"/>
    <w:uiPriority w:val="99"/>
    <w:rsid w:val="001E4434"/>
  </w:style>
  <w:style w:type="table" w:customStyle="1" w:styleId="17">
    <w:name w:val="Сетка таблицы1"/>
    <w:basedOn w:val="a1"/>
    <w:next w:val="afffff5"/>
    <w:uiPriority w:val="59"/>
    <w:rsid w:val="001E4434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fffff5"/>
    <w:uiPriority w:val="59"/>
    <w:locked/>
    <w:rsid w:val="001E4434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1E4434"/>
    <w:rPr>
      <w:rFonts w:eastAsia="Times New Roman"/>
      <w:sz w:val="24"/>
      <w:szCs w:val="24"/>
      <w:lang w:eastAsia="ru-RU"/>
    </w:rPr>
  </w:style>
  <w:style w:type="paragraph" w:styleId="afffffb">
    <w:name w:val="No Spacing"/>
    <w:link w:val="afffffc"/>
    <w:uiPriority w:val="1"/>
    <w:qFormat/>
    <w:rsid w:val="001E443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fffffc">
    <w:name w:val="Без интервала Знак"/>
    <w:link w:val="afffffb"/>
    <w:uiPriority w:val="1"/>
    <w:locked/>
    <w:rsid w:val="001E4434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irbis/cgi-bin/irbis64r_72/cgiirbis_64.exe?Z21ID=&amp;I21DBN=CHEMK&amp;P21DBN=CHEMK&amp;S21STN=1&amp;S21REF=10&amp;S21FMT=fullw&amp;C21COM=S&amp;S21CNR=20&amp;S21P01=3&amp;S21P02=0&amp;S21P03=A=&amp;S21COLORTERMS=0&amp;S21STR=%D0%A8%D0%B8%D1%88%D0%BC%D0%B0%D1%80%D0%B5%D0%B2%20%D0%92.%20%D0%AE.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rbis/cgi-bin/irbis64r_72/cgiirbis_64.exe?Z21ID=&amp;I21DBN=CHEMK&amp;P21DBN=CHEMK&amp;S21STN=1&amp;S21REF=10&amp;S21FMT=fullw&amp;C21COM=S&amp;S21CNR=20&amp;S21P01=3&amp;S21P02=0&amp;S21P03=A=&amp;S21COLORTERMS=0&amp;S21STR=%D0%9A%D0%B5%D0%BB%D0%B8%D0%BC%20%D0%AE.%20%D0%9C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5703</Words>
  <Characters>32513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Челапко Оксана Викторовна</cp:lastModifiedBy>
  <cp:revision>2</cp:revision>
  <cp:lastPrinted>2019-06-21T00:47:00Z</cp:lastPrinted>
  <dcterms:created xsi:type="dcterms:W3CDTF">2019-06-21T00:49:00Z</dcterms:created>
  <dcterms:modified xsi:type="dcterms:W3CDTF">2019-06-21T00:49:00Z</dcterms:modified>
</cp:coreProperties>
</file>